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98249E" w:rsidRDefault="00726728" w:rsidP="0098249E">
      <w:pPr>
        <w:tabs>
          <w:tab w:val="left" w:pos="993"/>
        </w:tabs>
        <w:spacing w:after="0" w:line="240" w:lineRule="auto"/>
        <w:jc w:val="center"/>
        <w:rPr>
          <w:rFonts w:eastAsia="Calibri" w:cstheme="minorHAnsi"/>
          <w:b/>
        </w:rPr>
      </w:pPr>
      <w:r w:rsidRPr="0098249E">
        <w:rPr>
          <w:rFonts w:eastAsia="Calibri" w:cstheme="minorHAnsi"/>
          <w:b/>
        </w:rPr>
        <w:t>PREKIŲ PIRKIMO–PARDAVIMO SUTARTIS</w:t>
      </w:r>
    </w:p>
    <w:p w14:paraId="11EEB917" w14:textId="77777777" w:rsidR="00726728" w:rsidRPr="0098249E" w:rsidRDefault="00726728" w:rsidP="0098249E">
      <w:pPr>
        <w:tabs>
          <w:tab w:val="left" w:pos="993"/>
        </w:tabs>
        <w:spacing w:after="0" w:line="240" w:lineRule="auto"/>
        <w:jc w:val="center"/>
        <w:rPr>
          <w:rFonts w:eastAsia="Times New Roman" w:cstheme="minorHAnsi"/>
          <w:b/>
          <w:bCs/>
        </w:rPr>
      </w:pPr>
      <w:r w:rsidRPr="0098249E">
        <w:rPr>
          <w:rFonts w:eastAsia="Times New Roman" w:cstheme="minorHAnsi"/>
          <w:b/>
          <w:bCs/>
        </w:rPr>
        <w:t>SPECIALIOSIOS SĄLYGOS</w:t>
      </w:r>
    </w:p>
    <w:p w14:paraId="0E3F7150" w14:textId="77777777" w:rsidR="00726728" w:rsidRPr="0098249E" w:rsidRDefault="00726728" w:rsidP="0065567E">
      <w:pPr>
        <w:tabs>
          <w:tab w:val="left" w:pos="993"/>
        </w:tabs>
        <w:spacing w:after="0" w:line="240" w:lineRule="auto"/>
        <w:ind w:firstLine="567"/>
        <w:jc w:val="center"/>
        <w:rPr>
          <w:rFonts w:eastAsia="Calibri" w:cstheme="minorHAnsi"/>
        </w:rPr>
      </w:pPr>
    </w:p>
    <w:p w14:paraId="32EAC841"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 xml:space="preserve">20     m.                                  d.   Nr. </w:t>
      </w:r>
    </w:p>
    <w:p w14:paraId="7411364F"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Vilnius</w:t>
      </w:r>
    </w:p>
    <w:p w14:paraId="535D6697" w14:textId="77777777" w:rsidR="00726728" w:rsidRPr="0098249E" w:rsidRDefault="00726728" w:rsidP="0065567E">
      <w:pPr>
        <w:tabs>
          <w:tab w:val="left" w:pos="993"/>
        </w:tabs>
        <w:spacing w:after="0" w:line="240" w:lineRule="auto"/>
        <w:ind w:firstLine="567"/>
        <w:jc w:val="center"/>
        <w:rPr>
          <w:rFonts w:eastAsia="Calibri" w:cstheme="minorHAnsi"/>
        </w:rPr>
      </w:pPr>
    </w:p>
    <w:p w14:paraId="41358C4B" w14:textId="77777777" w:rsidR="00726728" w:rsidRPr="0098249E" w:rsidRDefault="00726728" w:rsidP="0065567E">
      <w:pPr>
        <w:tabs>
          <w:tab w:val="left" w:pos="993"/>
        </w:tabs>
        <w:spacing w:after="0" w:line="240" w:lineRule="auto"/>
        <w:ind w:firstLine="567"/>
        <w:rPr>
          <w:rFonts w:eastAsia="Calibri" w:cstheme="minorHAnsi"/>
          <w:lang w:eastAsia="lt-LT"/>
        </w:rPr>
      </w:pPr>
    </w:p>
    <w:p w14:paraId="3E53E021" w14:textId="77777777" w:rsidR="00726728" w:rsidRPr="0098249E" w:rsidRDefault="00726728" w:rsidP="0065567E">
      <w:pPr>
        <w:spacing w:after="0" w:line="240" w:lineRule="auto"/>
        <w:rPr>
          <w:rFonts w:cstheme="minorHAnsi"/>
        </w:rPr>
      </w:pPr>
      <w:permStart w:id="1251877955" w:edGrp="everyone"/>
      <w:r w:rsidRPr="0098249E">
        <w:rPr>
          <w:rFonts w:cstheme="minorHAnsi"/>
        </w:rPr>
        <w:t>Sutarties šalys:</w:t>
      </w:r>
    </w:p>
    <w:p w14:paraId="32CA2562" w14:textId="77777777" w:rsidR="00726728" w:rsidRPr="0098249E" w:rsidRDefault="00726728" w:rsidP="0065567E">
      <w:pPr>
        <w:spacing w:after="0" w:line="240" w:lineRule="auto"/>
        <w:jc w:val="center"/>
        <w:rPr>
          <w:rFonts w:cstheme="minorHAnsi"/>
          <w:b/>
          <w:caps/>
        </w:rPr>
      </w:pPr>
      <w:r w:rsidRPr="0098249E">
        <w:rPr>
          <w:rFonts w:cstheme="minorHAns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8249E"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98249E" w:rsidRDefault="00726728" w:rsidP="0065567E">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98249E" w:rsidRDefault="00726728" w:rsidP="0065567E">
            <w:pPr>
              <w:spacing w:after="0" w:line="240" w:lineRule="auto"/>
              <w:rPr>
                <w:rFonts w:cstheme="minorHAnsi"/>
                <w:b/>
              </w:rPr>
            </w:pPr>
            <w:r w:rsidRPr="0098249E">
              <w:rPr>
                <w:rFonts w:cstheme="minorHAnsi"/>
              </w:rPr>
              <w:t>A</w:t>
            </w:r>
            <w:r w:rsidR="006C3BC8" w:rsidRPr="0098249E">
              <w:rPr>
                <w:rFonts w:cstheme="minorHAnsi"/>
              </w:rPr>
              <w:t>B Vilniaus šilumos tinklai</w:t>
            </w:r>
          </w:p>
        </w:tc>
      </w:tr>
      <w:tr w:rsidR="00726728" w:rsidRPr="0098249E"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98249E" w:rsidRDefault="00726728" w:rsidP="0065567E">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98249E" w:rsidRDefault="00726728" w:rsidP="0065567E">
            <w:pPr>
              <w:spacing w:after="0" w:line="240" w:lineRule="auto"/>
              <w:rPr>
                <w:rFonts w:cstheme="minorHAnsi"/>
              </w:rPr>
            </w:pPr>
            <w:r w:rsidRPr="0098249E">
              <w:rPr>
                <w:rFonts w:cstheme="minorHAnsi"/>
              </w:rPr>
              <w:t xml:space="preserve">Elektrinės g. 2, 03150 Vilnius </w:t>
            </w:r>
          </w:p>
        </w:tc>
      </w:tr>
      <w:tr w:rsidR="00726728" w:rsidRPr="0098249E"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98249E" w:rsidRDefault="00726728" w:rsidP="0065567E">
            <w:pPr>
              <w:spacing w:after="0" w:line="240" w:lineRule="auto"/>
              <w:jc w:val="both"/>
              <w:rPr>
                <w:rFonts w:cstheme="minorHAnsi"/>
                <w:b/>
              </w:rPr>
            </w:pPr>
            <w:r w:rsidRPr="0098249E">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98249E" w:rsidRDefault="00726728" w:rsidP="0065567E">
            <w:pPr>
              <w:spacing w:after="0" w:line="240" w:lineRule="auto"/>
              <w:rPr>
                <w:rFonts w:cstheme="minorHAnsi"/>
              </w:rPr>
            </w:pPr>
            <w:r w:rsidRPr="0098249E">
              <w:rPr>
                <w:rFonts w:cstheme="minorHAnsi"/>
              </w:rPr>
              <w:t>Spaudos g. 6-1, 05132 Vilnius</w:t>
            </w:r>
          </w:p>
        </w:tc>
      </w:tr>
      <w:tr w:rsidR="00726728" w:rsidRPr="0098249E"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98249E" w:rsidRDefault="00726728" w:rsidP="0065567E">
            <w:pPr>
              <w:spacing w:after="0" w:line="240" w:lineRule="auto"/>
              <w:jc w:val="both"/>
              <w:rPr>
                <w:rFonts w:cstheme="minorHAnsi"/>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98249E" w:rsidRDefault="00726728" w:rsidP="0065567E">
            <w:pPr>
              <w:spacing w:after="0" w:line="240" w:lineRule="auto"/>
              <w:rPr>
                <w:rFonts w:cstheme="minorHAnsi"/>
              </w:rPr>
            </w:pPr>
            <w:r w:rsidRPr="0098249E">
              <w:rPr>
                <w:rFonts w:cstheme="minorHAnsi"/>
              </w:rPr>
              <w:t>124135580</w:t>
            </w:r>
          </w:p>
        </w:tc>
      </w:tr>
      <w:tr w:rsidR="00726728" w:rsidRPr="0098249E"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98249E" w:rsidRDefault="00726728" w:rsidP="0065567E">
            <w:pPr>
              <w:spacing w:after="0" w:line="240" w:lineRule="auto"/>
              <w:jc w:val="both"/>
              <w:rPr>
                <w:rFonts w:cstheme="minorHAnsi"/>
                <w:b/>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98249E" w:rsidRDefault="00726728" w:rsidP="0065567E">
            <w:pPr>
              <w:spacing w:after="0" w:line="240" w:lineRule="auto"/>
              <w:rPr>
                <w:rFonts w:cstheme="minorHAnsi"/>
              </w:rPr>
            </w:pPr>
            <w:r w:rsidRPr="0098249E">
              <w:rPr>
                <w:rFonts w:cstheme="minorHAnsi"/>
              </w:rPr>
              <w:t>LT241355811</w:t>
            </w:r>
          </w:p>
        </w:tc>
      </w:tr>
      <w:tr w:rsidR="00726728" w:rsidRPr="0098249E"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98249E" w:rsidRDefault="00726728" w:rsidP="0065567E">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98249E" w:rsidRDefault="00726728" w:rsidP="0065567E">
            <w:pPr>
              <w:spacing w:after="0" w:line="240" w:lineRule="auto"/>
              <w:rPr>
                <w:rFonts w:cstheme="minorHAnsi"/>
              </w:rPr>
            </w:pPr>
            <w:r w:rsidRPr="0098249E">
              <w:rPr>
                <w:rFonts w:cstheme="minorHAnsi"/>
              </w:rPr>
              <w:t>LT537044060001219501</w:t>
            </w:r>
          </w:p>
        </w:tc>
      </w:tr>
      <w:tr w:rsidR="00726728" w:rsidRPr="0098249E"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98249E" w:rsidRDefault="00726728" w:rsidP="0065567E">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98249E" w:rsidRDefault="00726728" w:rsidP="0065567E">
            <w:pPr>
              <w:spacing w:after="0" w:line="240" w:lineRule="auto"/>
              <w:rPr>
                <w:rFonts w:cstheme="minorHAnsi"/>
              </w:rPr>
            </w:pPr>
          </w:p>
        </w:tc>
      </w:tr>
      <w:tr w:rsidR="00726728" w:rsidRPr="0098249E"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98249E" w:rsidRDefault="00726728" w:rsidP="0065567E">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98249E" w:rsidRDefault="00BF5591" w:rsidP="0065567E">
            <w:pPr>
              <w:spacing w:after="0" w:line="240" w:lineRule="auto"/>
              <w:rPr>
                <w:rFonts w:cstheme="minorHAnsi"/>
              </w:rPr>
            </w:pPr>
            <w:r w:rsidRPr="0098249E">
              <w:rPr>
                <w:rFonts w:cstheme="minorHAnsi"/>
              </w:rPr>
              <w:t>19118</w:t>
            </w:r>
          </w:p>
        </w:tc>
      </w:tr>
      <w:tr w:rsidR="00726728" w:rsidRPr="0098249E"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98249E" w:rsidRDefault="00726728" w:rsidP="0065567E">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98249E" w:rsidRDefault="00726728" w:rsidP="0065567E">
            <w:pPr>
              <w:spacing w:after="0" w:line="240" w:lineRule="auto"/>
              <w:rPr>
                <w:rFonts w:cstheme="minorHAnsi"/>
              </w:rPr>
            </w:pPr>
            <w:hyperlink r:id="rId8" w:history="1">
              <w:r w:rsidRPr="0098249E">
                <w:rPr>
                  <w:rStyle w:val="Hyperlink"/>
                  <w:rFonts w:cstheme="minorHAnsi"/>
                </w:rPr>
                <w:t>info@chc.lt</w:t>
              </w:r>
            </w:hyperlink>
          </w:p>
        </w:tc>
      </w:tr>
    </w:tbl>
    <w:p w14:paraId="7B488DAD" w14:textId="77777777" w:rsidR="00726728" w:rsidRPr="0098249E" w:rsidRDefault="00726728" w:rsidP="0065567E">
      <w:pPr>
        <w:spacing w:after="0" w:line="240" w:lineRule="auto"/>
        <w:rPr>
          <w:rFonts w:cstheme="minorHAnsi"/>
        </w:rPr>
      </w:pPr>
    </w:p>
    <w:p w14:paraId="29703257" w14:textId="77777777" w:rsidR="00726728" w:rsidRPr="0098249E" w:rsidRDefault="00726728" w:rsidP="0065567E">
      <w:pPr>
        <w:spacing w:after="0" w:line="240" w:lineRule="auto"/>
        <w:jc w:val="center"/>
        <w:rPr>
          <w:rFonts w:cstheme="minorHAnsi"/>
          <w:b/>
        </w:rPr>
      </w:pPr>
      <w:r w:rsidRPr="0098249E">
        <w:rPr>
          <w:rFonts w:cstheme="minorHAns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8249E"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98249E" w:rsidRDefault="00726728" w:rsidP="0065567E">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98249E" w:rsidRDefault="00726728" w:rsidP="0065567E">
            <w:pPr>
              <w:spacing w:after="0" w:line="240" w:lineRule="auto"/>
              <w:rPr>
                <w:rFonts w:cstheme="minorHAnsi"/>
              </w:rPr>
            </w:pPr>
          </w:p>
        </w:tc>
      </w:tr>
      <w:tr w:rsidR="00726728" w:rsidRPr="0098249E"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98249E" w:rsidRDefault="00726728" w:rsidP="0065567E">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98249E" w:rsidRDefault="00726728" w:rsidP="0065567E">
            <w:pPr>
              <w:spacing w:after="0" w:line="240" w:lineRule="auto"/>
              <w:rPr>
                <w:rFonts w:cstheme="minorHAnsi"/>
              </w:rPr>
            </w:pPr>
          </w:p>
        </w:tc>
      </w:tr>
      <w:tr w:rsidR="00726728" w:rsidRPr="0098249E"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98249E" w:rsidRDefault="00726728" w:rsidP="0065567E">
            <w:pPr>
              <w:spacing w:after="0" w:line="240" w:lineRule="auto"/>
              <w:jc w:val="both"/>
              <w:rPr>
                <w:rFonts w:cstheme="minorHAnsi"/>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98249E" w:rsidRDefault="00726728" w:rsidP="0065567E">
            <w:pPr>
              <w:spacing w:after="0" w:line="240" w:lineRule="auto"/>
              <w:rPr>
                <w:rFonts w:cstheme="minorHAnsi"/>
              </w:rPr>
            </w:pPr>
          </w:p>
        </w:tc>
      </w:tr>
      <w:tr w:rsidR="00726728" w:rsidRPr="0098249E"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98249E" w:rsidRDefault="00726728" w:rsidP="0065567E">
            <w:pPr>
              <w:spacing w:after="0" w:line="240" w:lineRule="auto"/>
              <w:jc w:val="both"/>
              <w:rPr>
                <w:rFonts w:cstheme="minorHAnsi"/>
                <w:b/>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98249E" w:rsidRDefault="00726728" w:rsidP="0065567E">
            <w:pPr>
              <w:spacing w:after="0" w:line="240" w:lineRule="auto"/>
              <w:rPr>
                <w:rFonts w:cstheme="minorHAnsi"/>
              </w:rPr>
            </w:pPr>
          </w:p>
        </w:tc>
      </w:tr>
      <w:tr w:rsidR="00726728" w:rsidRPr="0098249E"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98249E" w:rsidRDefault="00726728" w:rsidP="0065567E">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98249E" w:rsidRDefault="00726728" w:rsidP="0065567E">
            <w:pPr>
              <w:spacing w:after="0" w:line="240" w:lineRule="auto"/>
              <w:rPr>
                <w:rFonts w:cstheme="minorHAnsi"/>
              </w:rPr>
            </w:pPr>
          </w:p>
        </w:tc>
      </w:tr>
      <w:tr w:rsidR="00726728" w:rsidRPr="0098249E"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98249E" w:rsidRDefault="00726728" w:rsidP="0065567E">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98249E" w:rsidRDefault="00726728" w:rsidP="0065567E">
            <w:pPr>
              <w:spacing w:after="0" w:line="240" w:lineRule="auto"/>
              <w:rPr>
                <w:rFonts w:cstheme="minorHAnsi"/>
              </w:rPr>
            </w:pPr>
          </w:p>
        </w:tc>
      </w:tr>
      <w:tr w:rsidR="00726728" w:rsidRPr="0098249E"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98249E" w:rsidRDefault="00726728" w:rsidP="0065567E">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98249E" w:rsidRDefault="00726728" w:rsidP="0065567E">
            <w:pPr>
              <w:spacing w:after="0" w:line="240" w:lineRule="auto"/>
              <w:rPr>
                <w:rFonts w:cstheme="minorHAnsi"/>
              </w:rPr>
            </w:pPr>
          </w:p>
        </w:tc>
      </w:tr>
      <w:tr w:rsidR="00726728" w:rsidRPr="0098249E"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98249E" w:rsidRDefault="00726728" w:rsidP="0065567E">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98249E" w:rsidRDefault="00726728" w:rsidP="0065567E">
            <w:pPr>
              <w:spacing w:after="0" w:line="240" w:lineRule="auto"/>
              <w:rPr>
                <w:rFonts w:cstheme="minorHAnsi"/>
              </w:rPr>
            </w:pPr>
          </w:p>
        </w:tc>
      </w:tr>
      <w:permEnd w:id="1251877955"/>
    </w:tbl>
    <w:p w14:paraId="2B9D1229" w14:textId="77777777" w:rsidR="00726728" w:rsidRPr="0098249E" w:rsidRDefault="00726728" w:rsidP="0065567E">
      <w:pPr>
        <w:tabs>
          <w:tab w:val="left" w:pos="993"/>
        </w:tabs>
        <w:spacing w:after="0" w:line="240" w:lineRule="auto"/>
        <w:ind w:firstLine="567"/>
        <w:jc w:val="both"/>
        <w:rPr>
          <w:rFonts w:eastAsia="Calibri" w:cstheme="minorHAnsi"/>
        </w:rPr>
      </w:pPr>
    </w:p>
    <w:p w14:paraId="43CE6B36" w14:textId="77777777" w:rsidR="00726728" w:rsidRPr="0098249E" w:rsidRDefault="00726728" w:rsidP="00D821C4">
      <w:pPr>
        <w:numPr>
          <w:ilvl w:val="0"/>
          <w:numId w:val="1"/>
        </w:numPr>
        <w:tabs>
          <w:tab w:val="left" w:pos="993"/>
        </w:tabs>
        <w:spacing w:after="0" w:line="240" w:lineRule="auto"/>
        <w:ind w:left="0" w:firstLine="567"/>
        <w:jc w:val="center"/>
        <w:rPr>
          <w:rFonts w:eastAsia="Calibri" w:cstheme="minorHAnsi"/>
          <w:b/>
        </w:rPr>
      </w:pPr>
      <w:r w:rsidRPr="0098249E">
        <w:rPr>
          <w:rFonts w:eastAsia="Calibri" w:cstheme="minorHAnsi"/>
          <w:b/>
        </w:rPr>
        <w:t>SUTARTIES DALYKAS</w:t>
      </w:r>
    </w:p>
    <w:p w14:paraId="73895761" w14:textId="5B849A83" w:rsidR="00726728" w:rsidRPr="000F00BE" w:rsidRDefault="00726728" w:rsidP="00D821C4">
      <w:pPr>
        <w:pStyle w:val="CommentText"/>
        <w:tabs>
          <w:tab w:val="left" w:pos="993"/>
        </w:tabs>
        <w:spacing w:after="0"/>
        <w:ind w:firstLine="567"/>
        <w:jc w:val="both"/>
        <w:rPr>
          <w:rFonts w:eastAsia="Calibri" w:cstheme="minorHAnsi"/>
          <w:sz w:val="22"/>
          <w:szCs w:val="22"/>
        </w:rPr>
      </w:pPr>
      <w:r w:rsidRPr="0098249E">
        <w:rPr>
          <w:rFonts w:eastAsia="Calibri" w:cstheme="minorHAnsi"/>
          <w:sz w:val="22"/>
          <w:szCs w:val="22"/>
        </w:rPr>
        <w:t xml:space="preserve">1.1. Sutarties dalykas yra </w:t>
      </w:r>
      <w:permStart w:id="498227850" w:edGrp="everyone"/>
      <w:permStart w:id="1992429815" w:edGrp="everyone"/>
      <w:r w:rsidR="00A94B88" w:rsidRPr="00DE3FCD">
        <w:rPr>
          <w:rFonts w:eastAsia="Calibri" w:cstheme="minorHAnsi"/>
          <w:sz w:val="22"/>
          <w:szCs w:val="22"/>
        </w:rPr>
        <w:t xml:space="preserve">Dujų technologinėms reikmėms </w:t>
      </w:r>
      <w:r w:rsidR="00A94B88">
        <w:rPr>
          <w:rFonts w:eastAsia="Calibri" w:cstheme="minorHAnsi"/>
          <w:sz w:val="22"/>
          <w:szCs w:val="22"/>
        </w:rPr>
        <w:t>įskaitant</w:t>
      </w:r>
      <w:r w:rsidR="00A94B88" w:rsidRPr="00DE3FCD">
        <w:rPr>
          <w:rFonts w:eastAsia="Calibri" w:cstheme="minorHAnsi"/>
          <w:sz w:val="22"/>
          <w:szCs w:val="22"/>
        </w:rPr>
        <w:t xml:space="preserve"> dujų balionų, konteinerių</w:t>
      </w:r>
      <w:r w:rsidR="00D102FA">
        <w:rPr>
          <w:rFonts w:eastAsia="Calibri" w:cstheme="minorHAnsi"/>
          <w:sz w:val="22"/>
          <w:szCs w:val="22"/>
        </w:rPr>
        <w:t>, balionų ryšulių</w:t>
      </w:r>
      <w:r w:rsidR="00A94B88" w:rsidRPr="00DE3FCD">
        <w:rPr>
          <w:rFonts w:eastAsia="Calibri" w:cstheme="minorHAnsi"/>
          <w:sz w:val="22"/>
          <w:szCs w:val="22"/>
        </w:rPr>
        <w:t xml:space="preserve"> nuom</w:t>
      </w:r>
      <w:r w:rsidR="00A94B88">
        <w:rPr>
          <w:rFonts w:eastAsia="Calibri" w:cstheme="minorHAnsi"/>
          <w:sz w:val="22"/>
          <w:szCs w:val="22"/>
        </w:rPr>
        <w:t xml:space="preserve">ą, </w:t>
      </w:r>
      <w:r w:rsidR="00A94B88" w:rsidRPr="00DE3FCD">
        <w:rPr>
          <w:rFonts w:eastAsia="Calibri" w:cstheme="minorHAnsi"/>
          <w:sz w:val="22"/>
          <w:szCs w:val="22"/>
        </w:rPr>
        <w:t>pakeitim</w:t>
      </w:r>
      <w:r w:rsidR="00A94B88">
        <w:rPr>
          <w:rFonts w:eastAsia="Calibri" w:cstheme="minorHAnsi"/>
          <w:sz w:val="22"/>
          <w:szCs w:val="22"/>
        </w:rPr>
        <w:t>ą</w:t>
      </w:r>
      <w:r w:rsidR="00A94B88" w:rsidRPr="00DE3FCD">
        <w:rPr>
          <w:rFonts w:eastAsia="Calibri" w:cstheme="minorHAnsi"/>
          <w:sz w:val="22"/>
          <w:szCs w:val="22"/>
        </w:rPr>
        <w:t xml:space="preserve"> bei susijusios įrangos</w:t>
      </w:r>
      <w:r w:rsidR="00A94B88" w:rsidRPr="00AF0F98">
        <w:rPr>
          <w:rFonts w:eastAsia="Calibri" w:cstheme="minorHAnsi"/>
          <w:sz w:val="22"/>
          <w:szCs w:val="22"/>
        </w:rPr>
        <w:t xml:space="preserve"> </w:t>
      </w:r>
      <w:permEnd w:id="498227850"/>
      <w:permEnd w:id="1992429815"/>
      <w:r w:rsidRPr="0098249E">
        <w:rPr>
          <w:rFonts w:eastAsia="Calibri" w:cstheme="minorHAnsi"/>
          <w:sz w:val="22"/>
          <w:szCs w:val="22"/>
        </w:rPr>
        <w:t xml:space="preserve"> (toliau – </w:t>
      </w:r>
      <w:r w:rsidRPr="0098249E">
        <w:rPr>
          <w:rFonts w:eastAsia="Calibri" w:cstheme="minorHAnsi"/>
          <w:b/>
          <w:sz w:val="22"/>
          <w:szCs w:val="22"/>
        </w:rPr>
        <w:t>Prekės</w:t>
      </w:r>
      <w:r w:rsidRPr="0098249E">
        <w:rPr>
          <w:rFonts w:eastAsia="Calibri" w:cstheme="minorHAnsi"/>
          <w:sz w:val="22"/>
          <w:szCs w:val="22"/>
        </w:rPr>
        <w:t xml:space="preserve">) </w:t>
      </w:r>
      <w:r w:rsidRPr="0098249E">
        <w:rPr>
          <w:rFonts w:eastAsia="Calibri" w:cstheme="minorHAnsi"/>
          <w:bCs/>
          <w:sz w:val="22"/>
          <w:szCs w:val="22"/>
        </w:rPr>
        <w:t>pirkimas–pardavimas.</w:t>
      </w:r>
      <w:r w:rsidRPr="0098249E">
        <w:rPr>
          <w:rFonts w:eastAsia="Calibri" w:cstheme="minorHAnsi"/>
          <w:sz w:val="22"/>
          <w:szCs w:val="22"/>
        </w:rPr>
        <w:t xml:space="preserve"> Prekių techniniai reikalavimai nurodyti Specialiųjų sąlygų 1 priede </w:t>
      </w:r>
      <w:r w:rsidRPr="00A7630B">
        <w:rPr>
          <w:rFonts w:eastAsia="Calibri" w:cstheme="minorHAnsi"/>
          <w:i/>
          <w:iCs/>
          <w:sz w:val="22"/>
          <w:szCs w:val="22"/>
        </w:rPr>
        <w:t>„</w:t>
      </w:r>
      <w:r w:rsidR="00A7630B" w:rsidRPr="00A7630B">
        <w:rPr>
          <w:rFonts w:eastAsia="Calibri" w:cstheme="minorHAnsi"/>
          <w:i/>
          <w:iCs/>
          <w:sz w:val="22"/>
          <w:szCs w:val="22"/>
        </w:rPr>
        <w:t>Techninė specifikacija</w:t>
      </w:r>
      <w:r w:rsidRPr="00A7630B">
        <w:rPr>
          <w:rFonts w:eastAsia="Calibri" w:cstheme="minorHAnsi"/>
          <w:i/>
          <w:iCs/>
          <w:sz w:val="22"/>
          <w:szCs w:val="22"/>
        </w:rPr>
        <w:t>“</w:t>
      </w:r>
      <w:r w:rsidR="001D1A49">
        <w:rPr>
          <w:rFonts w:eastAsia="Calibri" w:cstheme="minorHAnsi"/>
          <w:i/>
          <w:iCs/>
          <w:sz w:val="22"/>
          <w:szCs w:val="22"/>
        </w:rPr>
        <w:t xml:space="preserve"> </w:t>
      </w:r>
      <w:r w:rsidR="001D1A49" w:rsidRPr="000F00BE">
        <w:rPr>
          <w:rFonts w:eastAsia="Calibri" w:cstheme="minorHAnsi"/>
          <w:sz w:val="22"/>
          <w:szCs w:val="22"/>
        </w:rPr>
        <w:t>(toliau</w:t>
      </w:r>
      <w:r w:rsidR="000F00BE">
        <w:rPr>
          <w:rFonts w:eastAsia="Calibri" w:cstheme="minorHAnsi"/>
          <w:sz w:val="22"/>
          <w:szCs w:val="22"/>
        </w:rPr>
        <w:t xml:space="preserve"> </w:t>
      </w:r>
      <w:r w:rsidR="000F00BE" w:rsidRPr="0098249E">
        <w:rPr>
          <w:rFonts w:eastAsia="Calibri" w:cstheme="minorHAnsi"/>
        </w:rPr>
        <w:t>–</w:t>
      </w:r>
      <w:r w:rsidR="001D1A49" w:rsidRPr="000F00BE">
        <w:rPr>
          <w:rFonts w:eastAsia="Calibri" w:cstheme="minorHAnsi"/>
          <w:sz w:val="22"/>
          <w:szCs w:val="22"/>
        </w:rPr>
        <w:t xml:space="preserve"> </w:t>
      </w:r>
      <w:r w:rsidR="000F00BE" w:rsidRPr="002E70BF">
        <w:rPr>
          <w:rFonts w:eastAsia="Calibri" w:cstheme="minorHAnsi"/>
          <w:b/>
          <w:bCs/>
          <w:sz w:val="22"/>
          <w:szCs w:val="22"/>
        </w:rPr>
        <w:t>1 priedas</w:t>
      </w:r>
      <w:r w:rsidR="000F00BE" w:rsidRPr="000F00BE">
        <w:rPr>
          <w:rFonts w:eastAsia="Calibri" w:cstheme="minorHAnsi"/>
          <w:sz w:val="22"/>
          <w:szCs w:val="22"/>
        </w:rPr>
        <w:t>)</w:t>
      </w:r>
      <w:r w:rsidRPr="000F00BE">
        <w:rPr>
          <w:rFonts w:eastAsia="Calibri" w:cstheme="minorHAnsi"/>
          <w:sz w:val="22"/>
          <w:szCs w:val="22"/>
        </w:rPr>
        <w:t xml:space="preserve">. </w:t>
      </w:r>
    </w:p>
    <w:p w14:paraId="45C3F1CD" w14:textId="77777777" w:rsidR="00726728" w:rsidRPr="0098249E" w:rsidRDefault="00726728" w:rsidP="00D821C4">
      <w:pPr>
        <w:widowControl w:val="0"/>
        <w:tabs>
          <w:tab w:val="left" w:pos="993"/>
          <w:tab w:val="left" w:pos="1134"/>
        </w:tabs>
        <w:spacing w:after="0" w:line="240" w:lineRule="auto"/>
        <w:ind w:firstLine="567"/>
        <w:jc w:val="both"/>
        <w:outlineLvl w:val="1"/>
        <w:rPr>
          <w:rFonts w:cstheme="minorHAnsi"/>
        </w:rPr>
      </w:pPr>
    </w:p>
    <w:p w14:paraId="3F1D2FCD" w14:textId="20CD66AF" w:rsidR="00726728" w:rsidRPr="00696BF6" w:rsidRDefault="00726728" w:rsidP="00696BF6">
      <w:pPr>
        <w:numPr>
          <w:ilvl w:val="0"/>
          <w:numId w:val="1"/>
        </w:numPr>
        <w:tabs>
          <w:tab w:val="left" w:pos="993"/>
        </w:tabs>
        <w:spacing w:after="0" w:line="240" w:lineRule="auto"/>
        <w:ind w:left="0" w:firstLine="567"/>
        <w:jc w:val="center"/>
        <w:rPr>
          <w:rFonts w:eastAsia="Calibri" w:cstheme="minorHAnsi"/>
          <w:b/>
        </w:rPr>
      </w:pPr>
      <w:r w:rsidRPr="0098249E">
        <w:rPr>
          <w:rFonts w:eastAsia="Calibri" w:cstheme="minorHAnsi"/>
          <w:b/>
        </w:rPr>
        <w:t>SUTARTIES KAINA IR / ARBA KAINODAROS TAISYKLĖS, MOKĖJIMO SĄLYGOS</w:t>
      </w:r>
      <w:permStart w:id="1990920695" w:edGrp="everyone"/>
    </w:p>
    <w:p w14:paraId="507F62BE" w14:textId="2576EE8F" w:rsidR="00CB7FF8" w:rsidRPr="00CB7FF8" w:rsidRDefault="00CB7FF8" w:rsidP="00CB7FF8">
      <w:pPr>
        <w:tabs>
          <w:tab w:val="left" w:pos="993"/>
        </w:tabs>
        <w:spacing w:after="0" w:line="240" w:lineRule="auto"/>
        <w:ind w:firstLine="426"/>
        <w:jc w:val="both"/>
        <w:rPr>
          <w:rFonts w:cstheme="minorHAnsi"/>
        </w:rPr>
      </w:pPr>
      <w:permStart w:id="631978662" w:edGrp="everyone"/>
      <w:permEnd w:id="1990920695"/>
      <w:r w:rsidRPr="00CB7FF8">
        <w:rPr>
          <w:rFonts w:eastAsia="Calibri" w:cstheme="minorHAnsi"/>
        </w:rPr>
        <w:t xml:space="preserve">2.1. Sutarčiai taikomas </w:t>
      </w:r>
      <w:r w:rsidRPr="00CB7FF8">
        <w:rPr>
          <w:rFonts w:cstheme="minorHAnsi"/>
        </w:rPr>
        <w:t xml:space="preserve">kainos apskaičiavimo būdas – fiksuotas įkainis. Pirkėjas perka Prekes pagal poreikį </w:t>
      </w:r>
      <w:r w:rsidRPr="00CB7FF8">
        <w:rPr>
          <w:rFonts w:eastAsia="Calibri" w:cstheme="minorHAnsi"/>
        </w:rPr>
        <w:t xml:space="preserve">Specialiųjų sąlygų </w:t>
      </w:r>
      <w:r>
        <w:rPr>
          <w:rFonts w:eastAsia="Calibri" w:cstheme="minorHAnsi"/>
        </w:rPr>
        <w:t>2</w:t>
      </w:r>
      <w:r w:rsidRPr="00CB7FF8">
        <w:rPr>
          <w:rFonts w:eastAsia="Calibri" w:cstheme="minorHAnsi"/>
        </w:rPr>
        <w:t xml:space="preserve"> priede „Pasiūlymo forma“</w:t>
      </w:r>
      <w:r w:rsidRPr="00CB7FF8">
        <w:rPr>
          <w:rFonts w:eastAsia="Calibri" w:cstheme="minorHAnsi"/>
          <w:i/>
        </w:rPr>
        <w:t xml:space="preserve"> </w:t>
      </w:r>
      <w:r w:rsidRPr="00CB7FF8">
        <w:rPr>
          <w:rFonts w:cstheme="minorHAnsi"/>
        </w:rPr>
        <w:t>nurodytais įkainiais</w:t>
      </w:r>
      <w:r w:rsidRPr="00CB7FF8">
        <w:rPr>
          <w:rFonts w:cstheme="minorHAnsi"/>
          <w:i/>
        </w:rPr>
        <w:t xml:space="preserve">, </w:t>
      </w:r>
      <w:r w:rsidRPr="00CB7FF8">
        <w:rPr>
          <w:rFonts w:cstheme="minorHAnsi"/>
          <w:b/>
        </w:rPr>
        <w:t>neviršijant Specialiųjų sąlygų 2.2 punkte</w:t>
      </w:r>
      <w:r w:rsidRPr="00CB7FF8" w:rsidDel="003F0BB1">
        <w:rPr>
          <w:rFonts w:cstheme="minorHAnsi"/>
          <w:b/>
        </w:rPr>
        <w:t xml:space="preserve"> </w:t>
      </w:r>
      <w:r w:rsidRPr="00CB7FF8">
        <w:rPr>
          <w:rFonts w:cstheme="minorHAnsi"/>
          <w:b/>
        </w:rPr>
        <w:t>nurodytos Sutarties maksimalios kainos</w:t>
      </w:r>
      <w:r w:rsidRPr="00CB7FF8">
        <w:rPr>
          <w:rFonts w:cstheme="minorHAnsi"/>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CB7FF8" w:rsidDel="003F0BB1">
        <w:rPr>
          <w:rFonts w:cstheme="minorHAnsi"/>
        </w:rPr>
        <w:t xml:space="preserve"> </w:t>
      </w:r>
      <w:r w:rsidRPr="00CB7FF8">
        <w:rPr>
          <w:rFonts w:cstheme="minorHAnsi"/>
        </w:rPr>
        <w:t>nurodytai Sutarties maksimaliai kainai.</w:t>
      </w:r>
    </w:p>
    <w:p w14:paraId="41FBF149" w14:textId="4B39E903" w:rsidR="00CB7FF8" w:rsidRPr="00CB7FF8" w:rsidRDefault="00CB7FF8" w:rsidP="00CB7FF8">
      <w:pPr>
        <w:tabs>
          <w:tab w:val="left" w:pos="993"/>
        </w:tabs>
        <w:spacing w:after="0" w:line="240" w:lineRule="auto"/>
        <w:ind w:firstLine="426"/>
        <w:jc w:val="both"/>
        <w:rPr>
          <w:rFonts w:eastAsia="Calibri" w:cstheme="minorHAnsi"/>
          <w:kern w:val="2"/>
          <w14:ligatures w14:val="standardContextual"/>
        </w:rPr>
      </w:pPr>
      <w:r w:rsidRPr="00CB7FF8">
        <w:rPr>
          <w:rFonts w:eastAsia="Calibri" w:cstheme="minorHAnsi"/>
          <w:kern w:val="2"/>
          <w14:ligatures w14:val="standardContextual"/>
        </w:rPr>
        <w:t>2.1.1. Sutarties galiojimo metu atsiradus poreikiui</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Pirkėjas gali įsigyti prekių sąraše nenurodytų, tačiau su pirkimo objektu susijusių prekių</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neviršijant 10 procentų sutarties vertės (jos nedidinant). Už prekių sąraše nenurodytas, tačiau su pirkimo</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objektu susijusias prekes bus apmokėta ne didesnėmis nei užsakymo dieną Tiekėjo prekybos vietoje, kataloge</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ar interneto svetainėje nurodytomis galiojančiomis šių prekių</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kainomis arba, jei tokios kainos neskelbiamos,</w:t>
      </w:r>
      <w:r w:rsidR="003A002B">
        <w:rPr>
          <w:rFonts w:eastAsia="Calibri" w:cstheme="minorHAnsi"/>
          <w:kern w:val="2"/>
          <w14:ligatures w14:val="standardContextual"/>
        </w:rPr>
        <w:t xml:space="preserve"> </w:t>
      </w:r>
      <w:r w:rsidR="003A002B" w:rsidRPr="003A002B">
        <w:rPr>
          <w:rFonts w:eastAsia="Calibri" w:cstheme="minorHAnsi"/>
          <w:kern w:val="2"/>
          <w14:ligatures w14:val="standardContextual"/>
        </w:rPr>
        <w:t>Tiekėjo pasiūlytomis, konkurencingomis ir rinką atitinkančiomis kainomis</w:t>
      </w:r>
    </w:p>
    <w:permEnd w:id="631978662"/>
    <w:p w14:paraId="4B92C6DC" w14:textId="77777777" w:rsidR="00CF790B" w:rsidRDefault="00CB7FF8" w:rsidP="00CB7FF8">
      <w:pPr>
        <w:shd w:val="clear" w:color="auto" w:fill="FFFFFF"/>
        <w:tabs>
          <w:tab w:val="left" w:pos="993"/>
        </w:tabs>
        <w:spacing w:after="0" w:line="240" w:lineRule="auto"/>
        <w:ind w:right="23" w:firstLine="426"/>
        <w:jc w:val="both"/>
        <w:rPr>
          <w:rFonts w:eastAsia="Calibri" w:cstheme="minorHAnsi"/>
          <w:iCs/>
          <w:lang w:eastAsia="x-none"/>
        </w:rPr>
      </w:pPr>
      <w:r w:rsidRPr="00CB7FF8">
        <w:rPr>
          <w:rFonts w:eastAsia="Calibri" w:cstheme="minorHAnsi"/>
          <w:lang w:eastAsia="x-none"/>
        </w:rPr>
        <w:t>2.2. Sutarties maksimali kaina</w:t>
      </w:r>
      <w:r w:rsidR="00006036">
        <w:rPr>
          <w:rFonts w:eastAsia="Calibri" w:cstheme="minorHAnsi"/>
          <w:lang w:eastAsia="x-none"/>
        </w:rPr>
        <w:t xml:space="preserve"> </w:t>
      </w:r>
      <w:r w:rsidRPr="00CB7FF8">
        <w:rPr>
          <w:rFonts w:eastAsia="Calibri" w:cstheme="minorHAnsi"/>
          <w:lang w:eastAsia="x-none"/>
        </w:rPr>
        <w:t xml:space="preserve">yra </w:t>
      </w:r>
      <w:r w:rsidR="00A94B88">
        <w:rPr>
          <w:rFonts w:eastAsia="Calibri" w:cstheme="minorHAnsi"/>
          <w:iCs/>
          <w:lang w:eastAsia="x-none"/>
        </w:rPr>
        <w:t>5</w:t>
      </w:r>
      <w:r>
        <w:rPr>
          <w:rFonts w:eastAsia="Calibri" w:cstheme="minorHAnsi"/>
          <w:iCs/>
          <w:lang w:eastAsia="x-none"/>
        </w:rPr>
        <w:t>0</w:t>
      </w:r>
      <w:r w:rsidRPr="00CB7FF8">
        <w:rPr>
          <w:rFonts w:eastAsia="Calibri" w:cstheme="minorHAnsi"/>
          <w:iCs/>
          <w:lang w:eastAsia="x-none"/>
        </w:rPr>
        <w:t>.000,00 Eur be PVM (</w:t>
      </w:r>
      <w:r w:rsidR="00A94B88">
        <w:rPr>
          <w:rFonts w:eastAsia="Calibri" w:cstheme="minorHAnsi"/>
          <w:iCs/>
          <w:lang w:eastAsia="x-none"/>
        </w:rPr>
        <w:t>penkiasdešimt</w:t>
      </w:r>
      <w:r w:rsidRPr="00CB7FF8">
        <w:rPr>
          <w:rFonts w:eastAsia="Calibri" w:cstheme="minorHAnsi"/>
          <w:iCs/>
          <w:lang w:eastAsia="x-none"/>
        </w:rPr>
        <w:t xml:space="preserve"> tūkstančių eurų, 00 ct)</w:t>
      </w:r>
      <w:r w:rsidRPr="00CB7FF8">
        <w:rPr>
          <w:rFonts w:eastAsia="Calibri" w:cstheme="minorHAnsi"/>
          <w:i/>
          <w:lang w:eastAsia="x-none"/>
        </w:rPr>
        <w:t xml:space="preserve"> </w:t>
      </w:r>
      <w:r w:rsidRPr="00CB7FF8">
        <w:rPr>
          <w:rFonts w:eastAsia="Calibri" w:cstheme="minorHAnsi"/>
          <w:lang w:eastAsia="x-none"/>
        </w:rPr>
        <w:t xml:space="preserve">neįskaitant pridėtinės vertės mokesčio (toliau – </w:t>
      </w:r>
      <w:r w:rsidRPr="00CB7FF8">
        <w:rPr>
          <w:rFonts w:eastAsia="Calibri" w:cstheme="minorHAnsi"/>
          <w:b/>
          <w:lang w:eastAsia="x-none"/>
        </w:rPr>
        <w:t>PVM</w:t>
      </w:r>
      <w:r w:rsidRPr="00CB7FF8">
        <w:rPr>
          <w:rFonts w:eastAsia="Calibri" w:cstheme="minorHAnsi"/>
          <w:lang w:eastAsia="x-none"/>
        </w:rPr>
        <w:t xml:space="preserve">). Sutarčiai taikomas 21 proc. dydžio PVM – </w:t>
      </w:r>
      <w:r w:rsidR="008D28D0">
        <w:rPr>
          <w:rFonts w:eastAsia="Calibri" w:cstheme="minorHAnsi"/>
          <w:lang w:eastAsia="x-none"/>
        </w:rPr>
        <w:t>10</w:t>
      </w:r>
      <w:r w:rsidRPr="00CB7FF8">
        <w:rPr>
          <w:rFonts w:eastAsia="Calibri" w:cstheme="minorHAnsi"/>
          <w:lang w:eastAsia="x-none"/>
        </w:rPr>
        <w:t>.</w:t>
      </w:r>
      <w:r w:rsidR="008D28D0">
        <w:rPr>
          <w:rFonts w:eastAsia="Calibri" w:cstheme="minorHAnsi"/>
          <w:lang w:eastAsia="x-none"/>
        </w:rPr>
        <w:t>5</w:t>
      </w:r>
      <w:r w:rsidRPr="00CB7FF8">
        <w:rPr>
          <w:rFonts w:eastAsia="Calibri" w:cstheme="minorHAnsi"/>
          <w:lang w:eastAsia="x-none"/>
        </w:rPr>
        <w:t>00,00 Eur (</w:t>
      </w:r>
      <w:r w:rsidR="00985A6F">
        <w:rPr>
          <w:rFonts w:eastAsia="Calibri" w:cstheme="minorHAnsi"/>
          <w:lang w:eastAsia="x-none"/>
        </w:rPr>
        <w:t>d</w:t>
      </w:r>
      <w:r w:rsidR="008D28D0">
        <w:rPr>
          <w:rFonts w:eastAsia="Calibri" w:cstheme="minorHAnsi"/>
          <w:lang w:eastAsia="x-none"/>
        </w:rPr>
        <w:t>ešimt</w:t>
      </w:r>
      <w:r w:rsidRPr="00CB7FF8">
        <w:rPr>
          <w:rFonts w:eastAsia="Calibri" w:cstheme="minorHAnsi"/>
          <w:lang w:eastAsia="x-none"/>
        </w:rPr>
        <w:t xml:space="preserve"> tūkstanči</w:t>
      </w:r>
      <w:r w:rsidR="008D28D0">
        <w:rPr>
          <w:rFonts w:eastAsia="Calibri" w:cstheme="minorHAnsi"/>
          <w:lang w:eastAsia="x-none"/>
        </w:rPr>
        <w:t>ų</w:t>
      </w:r>
      <w:r w:rsidRPr="00CB7FF8">
        <w:rPr>
          <w:rFonts w:eastAsia="Calibri" w:cstheme="minorHAnsi"/>
          <w:lang w:eastAsia="x-none"/>
        </w:rPr>
        <w:t xml:space="preserve"> </w:t>
      </w:r>
      <w:r w:rsidR="008D28D0">
        <w:rPr>
          <w:rFonts w:eastAsia="Calibri" w:cstheme="minorHAnsi"/>
          <w:lang w:eastAsia="x-none"/>
        </w:rPr>
        <w:t>penki</w:t>
      </w:r>
      <w:r w:rsidRPr="00CB7FF8">
        <w:rPr>
          <w:rFonts w:eastAsia="Calibri" w:cstheme="minorHAnsi"/>
          <w:lang w:eastAsia="x-none"/>
        </w:rPr>
        <w:t xml:space="preserve"> šimtai eurų, 00 ct). Sutarties maksimali kaina, įskaitant PVM – </w:t>
      </w:r>
      <w:r w:rsidR="008D28D0">
        <w:rPr>
          <w:rFonts w:eastAsia="Calibri" w:cstheme="minorHAnsi"/>
          <w:iCs/>
          <w:lang w:eastAsia="x-none"/>
        </w:rPr>
        <w:t>60</w:t>
      </w:r>
      <w:r w:rsidRPr="00CB7FF8">
        <w:rPr>
          <w:rFonts w:eastAsia="Calibri" w:cstheme="minorHAnsi"/>
          <w:iCs/>
          <w:lang w:eastAsia="x-none"/>
        </w:rPr>
        <w:t>.</w:t>
      </w:r>
      <w:r w:rsidR="008D28D0">
        <w:rPr>
          <w:rFonts w:eastAsia="Calibri" w:cstheme="minorHAnsi"/>
          <w:iCs/>
          <w:lang w:eastAsia="x-none"/>
        </w:rPr>
        <w:t>5</w:t>
      </w:r>
      <w:r w:rsidRPr="00CB7FF8">
        <w:rPr>
          <w:rFonts w:eastAsia="Calibri" w:cstheme="minorHAnsi"/>
          <w:iCs/>
          <w:lang w:eastAsia="x-none"/>
        </w:rPr>
        <w:t>00,00 Eur (</w:t>
      </w:r>
      <w:r w:rsidR="000255FA">
        <w:rPr>
          <w:rFonts w:eastAsia="Calibri" w:cstheme="minorHAnsi"/>
          <w:iCs/>
          <w:lang w:eastAsia="x-none"/>
        </w:rPr>
        <w:t>šešiasdešimt tūkstančių penki</w:t>
      </w:r>
      <w:r w:rsidRPr="00CB7FF8">
        <w:rPr>
          <w:rFonts w:eastAsia="Calibri" w:cstheme="minorHAnsi"/>
          <w:iCs/>
          <w:lang w:eastAsia="x-none"/>
        </w:rPr>
        <w:t xml:space="preserve"> šimtai eurų, 00 ct).</w:t>
      </w:r>
    </w:p>
    <w:p w14:paraId="0989EE33" w14:textId="2D54A19E" w:rsidR="00CF790B" w:rsidRPr="00CB7FF8" w:rsidRDefault="00CF790B" w:rsidP="00CF790B">
      <w:pPr>
        <w:tabs>
          <w:tab w:val="left" w:pos="993"/>
        </w:tabs>
        <w:spacing w:after="0" w:line="240" w:lineRule="auto"/>
        <w:jc w:val="both"/>
        <w:rPr>
          <w:rFonts w:cstheme="minorHAnsi"/>
          <w:spacing w:val="-1"/>
        </w:rPr>
      </w:pPr>
      <w:r>
        <w:rPr>
          <w:rFonts w:cstheme="minorHAnsi"/>
        </w:rPr>
        <w:t xml:space="preserve">        2.3. </w:t>
      </w:r>
      <w:r w:rsidRPr="00CB7FF8">
        <w:rPr>
          <w:rFonts w:cstheme="minorHAnsi"/>
        </w:rPr>
        <w:t xml:space="preserve">Pirkėjas sumoka Tiekėjui už </w:t>
      </w:r>
      <w:r>
        <w:rPr>
          <w:rFonts w:cstheme="minorHAnsi"/>
        </w:rPr>
        <w:t>tinkamai per kalendorinį mėnesį įvykdytus Pirkėjo užsakymus</w:t>
      </w:r>
      <w:r w:rsidRPr="00CB7FF8">
        <w:rPr>
          <w:rFonts w:cstheme="minorHAnsi"/>
        </w:rPr>
        <w:t xml:space="preserve"> </w:t>
      </w:r>
      <w:r w:rsidRPr="00CB7FF8">
        <w:rPr>
          <w:rFonts w:eastAsia="Calibri" w:cstheme="minorHAnsi"/>
          <w:spacing w:val="-1"/>
        </w:rPr>
        <w:t xml:space="preserve">per </w:t>
      </w:r>
      <w:r w:rsidRPr="00CB7FF8">
        <w:rPr>
          <w:rFonts w:cstheme="minorHAnsi"/>
          <w:spacing w:val="-1"/>
        </w:rPr>
        <w:t>Bendrųjų sąlygų 5.11 punkte nurodytą terminą.</w:t>
      </w:r>
    </w:p>
    <w:p w14:paraId="242B64C3" w14:textId="77777777" w:rsidR="00CF790B" w:rsidRDefault="00CF790B" w:rsidP="00CB7FF8">
      <w:pPr>
        <w:shd w:val="clear" w:color="auto" w:fill="FFFFFF"/>
        <w:tabs>
          <w:tab w:val="left" w:pos="993"/>
        </w:tabs>
        <w:spacing w:after="0" w:line="240" w:lineRule="auto"/>
        <w:ind w:right="23" w:firstLine="426"/>
        <w:jc w:val="both"/>
        <w:rPr>
          <w:rFonts w:eastAsia="Calibri" w:cstheme="minorHAnsi"/>
          <w:iCs/>
          <w:lang w:eastAsia="x-none"/>
        </w:rPr>
      </w:pPr>
    </w:p>
    <w:p w14:paraId="57945B10" w14:textId="77777777" w:rsidR="00CF790B" w:rsidRPr="0098249E" w:rsidRDefault="00CF790B" w:rsidP="00CF790B">
      <w:pPr>
        <w:pStyle w:val="ListParagraph"/>
        <w:tabs>
          <w:tab w:val="left" w:pos="993"/>
        </w:tabs>
        <w:spacing w:after="0" w:line="240" w:lineRule="auto"/>
        <w:ind w:left="0" w:firstLine="567"/>
        <w:jc w:val="both"/>
        <w:rPr>
          <w:rFonts w:cstheme="minorHAnsi"/>
          <w:spacing w:val="-1"/>
        </w:rPr>
      </w:pPr>
      <w:r w:rsidRPr="0098249E">
        <w:rPr>
          <w:rFonts w:cstheme="minorHAnsi"/>
          <w:lang w:eastAsia="lt-LT"/>
        </w:rPr>
        <w:lastRenderedPageBreak/>
        <w:t>2.4. Prekių kaina</w:t>
      </w:r>
      <w:r>
        <w:rPr>
          <w:rFonts w:cstheme="minorHAnsi"/>
          <w:lang w:eastAsia="lt-LT"/>
        </w:rPr>
        <w:t>/</w:t>
      </w:r>
      <w:r w:rsidRPr="0098249E">
        <w:rPr>
          <w:rFonts w:cstheme="minorHAnsi"/>
          <w:lang w:eastAsia="lt-LT"/>
        </w:rPr>
        <w:t>įkainiai (Eur be PVM) Sutarties galiojimo laikotarpiu gali būti perskaičiuojami tokiomis sąlygomis</w:t>
      </w:r>
      <w:r>
        <w:rPr>
          <w:rFonts w:cstheme="minorHAnsi"/>
          <w:lang w:eastAsia="lt-LT"/>
        </w:rPr>
        <w:t>:</w:t>
      </w:r>
    </w:p>
    <w:p w14:paraId="7176692C" w14:textId="77777777" w:rsidR="00CF790B" w:rsidRPr="0098249E" w:rsidRDefault="00CF790B" w:rsidP="00CF790B">
      <w:pPr>
        <w:spacing w:after="0" w:line="240" w:lineRule="auto"/>
        <w:ind w:firstLine="567"/>
        <w:jc w:val="both"/>
        <w:rPr>
          <w:rFonts w:cstheme="minorHAnsi"/>
          <w:lang w:eastAsia="lt-LT"/>
        </w:rPr>
      </w:pPr>
      <w:r w:rsidRPr="0098249E">
        <w:rPr>
          <w:rFonts w:cstheme="minorHAnsi"/>
          <w:lang w:eastAsia="lt-LT"/>
        </w:rPr>
        <w:t xml:space="preserve">2.4.1. Prekių  kaina/įkainiai (EUR be PVM) Sutarties galiojimo laikotarpiu galės būti perskaičiuojami ir keičiami, jeigu Lietuvos Respublikos metinė infliacija pagal suderintą vartotojų kainų indeksą, remiantis </w:t>
      </w:r>
      <w:r w:rsidRPr="0098249E">
        <w:rPr>
          <w:rFonts w:eastAsia="Calibri" w:cstheme="minorHAnsi"/>
          <w:bCs/>
        </w:rPr>
        <w:t>Valstybės duomenų agentūros Oficialiosios statistikos portalo</w:t>
      </w:r>
      <w:r w:rsidRPr="0098249E">
        <w:rPr>
          <w:rStyle w:val="FootnoteReference"/>
          <w:rFonts w:eastAsia="Calibri" w:cstheme="minorHAnsi"/>
          <w:bCs/>
        </w:rPr>
        <w:footnoteReference w:id="2"/>
      </w:r>
      <w:r w:rsidRPr="0098249E">
        <w:rPr>
          <w:rFonts w:eastAsia="Calibri" w:cstheme="minorHAnsi"/>
          <w:bCs/>
        </w:rPr>
        <w:t xml:space="preserve"> </w:t>
      </w:r>
      <w:r w:rsidRPr="0098249E">
        <w:rPr>
          <w:rFonts w:cstheme="minorHAnsi"/>
          <w:lang w:eastAsia="lt-LT"/>
        </w:rPr>
        <w:t xml:space="preserve">duomenimis, buvo didesnė nei 5 proc. arba mažesnė nei  -5 proc., pirmą kartą perskaičiuojant ne ankščiau kaip praėjus 6 (šešiems) mėnesiams po Sutarties įsigaliojimo </w:t>
      </w:r>
      <w:r w:rsidRPr="0098249E">
        <w:rPr>
          <w:rFonts w:cstheme="minorHAnsi"/>
        </w:rPr>
        <w:t>(</w:t>
      </w:r>
      <w:r w:rsidRPr="0098249E">
        <w:rPr>
          <w:rFonts w:cstheme="minorHAnsi"/>
          <w:i/>
          <w:iCs/>
        </w:rPr>
        <w:t>jeigu perskaičiavimas jau buvo atliktas – nuo paskutinio perskaičiavimo pagal šį punktą dienos</w:t>
      </w:r>
      <w:r w:rsidRPr="0098249E">
        <w:rPr>
          <w:rFonts w:cstheme="minorHAnsi"/>
        </w:rPr>
        <w:t xml:space="preserve">), </w:t>
      </w:r>
      <w:r w:rsidRPr="0098249E">
        <w:rPr>
          <w:rFonts w:cstheme="minorHAnsi"/>
          <w:spacing w:val="-1"/>
        </w:rPr>
        <w:t>kaina/ įkainiai perskaičiuojami ne dažniau kaip kas 6 (šeši) mėnesiai</w:t>
      </w:r>
      <w:r w:rsidRPr="0098249E">
        <w:rPr>
          <w:rFonts w:cstheme="minorHAnsi"/>
          <w:lang w:eastAsia="lt-LT"/>
        </w:rPr>
        <w:t xml:space="preserve">. </w:t>
      </w:r>
      <w:r w:rsidRPr="0098249E">
        <w:rPr>
          <w:rFonts w:cstheme="minorHAnsi"/>
        </w:rPr>
        <w:t xml:space="preserve">Vėlesnis kainų arba įkainių perskaičiavimas negali apimti laikotarpio, už kurį jau buvo atliktas perskaičiavimas. Prekių </w:t>
      </w:r>
      <w:r w:rsidRPr="0098249E">
        <w:rPr>
          <w:rFonts w:cstheme="minorHAnsi"/>
          <w:lang w:eastAsia="lt-LT"/>
        </w:rPr>
        <w:t>kainos/įkainių perskaičiavimą inicijuojanti Šalis turi informuoti kitą Šalį raštu apie pageidavimą perskaičiuoti Prekių kainą/ įkainius. Prekių kaina/įkainiai perskaičiuojami pagal žemiau pateiktą formulę:</w:t>
      </w:r>
    </w:p>
    <w:p w14:paraId="66ADC08E" w14:textId="77777777" w:rsidR="00CF790B" w:rsidRPr="0098249E" w:rsidRDefault="00CF790B" w:rsidP="00CF790B">
      <w:pPr>
        <w:pStyle w:val="ListParagraph"/>
        <w:spacing w:after="0" w:line="240" w:lineRule="auto"/>
        <w:ind w:left="360" w:firstLine="567"/>
        <w:rPr>
          <w:rFonts w:cstheme="minorHAnsi"/>
        </w:rPr>
      </w:pPr>
      <w:r w:rsidRPr="0098249E">
        <w:rPr>
          <w:rFonts w:cstheme="minorHAnsi"/>
        </w:rPr>
        <w:t>C</w:t>
      </w:r>
      <w:r w:rsidRPr="0098249E">
        <w:rPr>
          <w:rFonts w:cstheme="minorHAnsi"/>
          <w:vertAlign w:val="subscript"/>
        </w:rPr>
        <w:t xml:space="preserve">pn </w:t>
      </w:r>
      <w:r w:rsidRPr="0098249E">
        <w:rPr>
          <w:rFonts w:cstheme="minorHAnsi"/>
        </w:rPr>
        <w:t>= S</w:t>
      </w:r>
      <w:r w:rsidRPr="0098249E">
        <w:rPr>
          <w:rFonts w:cstheme="minorHAnsi"/>
          <w:vertAlign w:val="subscript"/>
        </w:rPr>
        <w:t xml:space="preserve">n </w:t>
      </w:r>
      <w:r w:rsidRPr="0098249E">
        <w:rPr>
          <w:rFonts w:cstheme="minorHAnsi"/>
        </w:rPr>
        <w:t> x (1 + I</w:t>
      </w:r>
      <w:r w:rsidRPr="0098249E">
        <w:rPr>
          <w:rFonts w:cstheme="minorHAnsi"/>
          <w:i/>
          <w:iCs/>
        </w:rPr>
        <w:t xml:space="preserve">  </w:t>
      </w:r>
      <w:r w:rsidRPr="0098249E">
        <w:rPr>
          <w:rFonts w:cstheme="minorHAnsi"/>
        </w:rPr>
        <w:t>/ 100), kur</w:t>
      </w:r>
    </w:p>
    <w:p w14:paraId="32C1064A" w14:textId="77777777" w:rsidR="00CF790B" w:rsidRPr="0098249E" w:rsidRDefault="00CF790B" w:rsidP="00CF790B">
      <w:pPr>
        <w:pStyle w:val="ListParagraph"/>
        <w:spacing w:after="0" w:line="240" w:lineRule="auto"/>
        <w:ind w:left="360" w:firstLine="567"/>
        <w:jc w:val="both"/>
        <w:rPr>
          <w:rFonts w:cstheme="minorHAnsi"/>
          <w:lang w:eastAsia="lt-LT"/>
        </w:rPr>
      </w:pPr>
      <w:r w:rsidRPr="0098249E">
        <w:rPr>
          <w:rFonts w:cstheme="minorHAnsi"/>
          <w:lang w:eastAsia="lt-LT"/>
        </w:rPr>
        <w:t>C</w:t>
      </w:r>
      <w:r w:rsidRPr="0098249E">
        <w:rPr>
          <w:rFonts w:cstheme="minorHAnsi"/>
          <w:vertAlign w:val="subscript"/>
          <w:lang w:eastAsia="lt-LT"/>
        </w:rPr>
        <w:t>pn</w:t>
      </w:r>
      <w:r w:rsidRPr="0098249E">
        <w:rPr>
          <w:rFonts w:cstheme="minorHAnsi"/>
          <w:lang w:eastAsia="lt-LT"/>
        </w:rPr>
        <w:t xml:space="preserve"> – perskaičiuotas Prekių įkainis;</w:t>
      </w:r>
    </w:p>
    <w:p w14:paraId="321B24A4" w14:textId="77777777" w:rsidR="00CF790B" w:rsidRPr="0098249E" w:rsidRDefault="00CF790B" w:rsidP="00CF790B">
      <w:pPr>
        <w:pStyle w:val="ListParagraph"/>
        <w:spacing w:after="0" w:line="240" w:lineRule="auto"/>
        <w:ind w:left="360" w:firstLine="567"/>
        <w:jc w:val="both"/>
        <w:rPr>
          <w:rFonts w:cstheme="minorHAnsi"/>
          <w:lang w:eastAsia="lt-LT"/>
        </w:rPr>
      </w:pPr>
      <w:r w:rsidRPr="0098249E">
        <w:rPr>
          <w:rFonts w:cstheme="minorHAnsi"/>
          <w:lang w:eastAsia="lt-LT"/>
        </w:rPr>
        <w:t>S</w:t>
      </w:r>
      <w:r w:rsidRPr="0098249E">
        <w:rPr>
          <w:rFonts w:cstheme="minorHAnsi"/>
          <w:vertAlign w:val="subscript"/>
          <w:lang w:eastAsia="lt-LT"/>
        </w:rPr>
        <w:t>n</w:t>
      </w:r>
      <w:r w:rsidRPr="0098249E">
        <w:rPr>
          <w:rFonts w:cstheme="minorHAnsi"/>
          <w:lang w:eastAsia="lt-LT"/>
        </w:rPr>
        <w:t xml:space="preserve"> – Sutartyje numatytas Prekių įkainis;</w:t>
      </w:r>
    </w:p>
    <w:p w14:paraId="565986A9" w14:textId="77777777" w:rsidR="00CF790B" w:rsidRPr="0098249E" w:rsidRDefault="00CF790B" w:rsidP="00CF790B">
      <w:pPr>
        <w:pStyle w:val="ListParagraph"/>
        <w:spacing w:after="0" w:line="240" w:lineRule="auto"/>
        <w:ind w:left="0" w:firstLine="927"/>
        <w:jc w:val="both"/>
        <w:rPr>
          <w:rFonts w:cstheme="minorHAnsi"/>
          <w:lang w:eastAsia="lt-LT"/>
        </w:rPr>
      </w:pPr>
      <w:r w:rsidRPr="0098249E">
        <w:rPr>
          <w:rFonts w:cstheme="minorHAnsi"/>
          <w:lang w:eastAsia="lt-LT"/>
        </w:rPr>
        <w:t xml:space="preserve">I – </w:t>
      </w:r>
      <w:r w:rsidRPr="0098249E">
        <w:rPr>
          <w:rFonts w:cstheme="minorHAnsi"/>
        </w:rPr>
        <w:t>Lietuvos Respublikos metinė infliacija pagal suderintą vartotojų kainų indeksą (infliacijos atveju teigiamas dydis, defliacijos atveju – neigiamas)</w:t>
      </w:r>
      <w:r w:rsidRPr="0098249E">
        <w:rPr>
          <w:rFonts w:cstheme="minorHAnsi"/>
          <w:lang w:eastAsia="lt-LT"/>
        </w:rPr>
        <w:t>.</w:t>
      </w:r>
    </w:p>
    <w:p w14:paraId="438FEE7D" w14:textId="77777777" w:rsidR="00CF790B" w:rsidRPr="0098249E" w:rsidRDefault="00CF790B" w:rsidP="00CF790B">
      <w:pPr>
        <w:pStyle w:val="ListParagraph"/>
        <w:spacing w:after="0" w:line="240" w:lineRule="auto"/>
        <w:ind w:left="360" w:firstLine="567"/>
        <w:jc w:val="both"/>
        <w:rPr>
          <w:rFonts w:cstheme="minorHAnsi"/>
          <w:lang w:eastAsia="lt-LT"/>
        </w:rPr>
      </w:pPr>
      <w:r w:rsidRPr="0098249E">
        <w:rPr>
          <w:rFonts w:cstheme="minorHAnsi"/>
          <w:lang w:eastAsia="lt-LT"/>
        </w:rPr>
        <w:t xml:space="preserve">Duomenų šaltinis – </w:t>
      </w:r>
      <w:hyperlink r:id="rId9" w:history="1">
        <w:r w:rsidRPr="0098249E">
          <w:rPr>
            <w:rFonts w:eastAsia="Calibri" w:cstheme="minorHAnsi"/>
            <w:b/>
            <w:bCs/>
            <w:color w:val="5681B2"/>
          </w:rPr>
          <w:t>https://osp.stat.gov.lt/</w:t>
        </w:r>
      </w:hyperlink>
      <w:r w:rsidRPr="0098249E">
        <w:rPr>
          <w:rFonts w:cstheme="minorHAnsi"/>
          <w:lang w:eastAsia="lt-LT"/>
        </w:rPr>
        <w:t>, Pagrindiniai Lietuvos Respublikos rodikliai.</w:t>
      </w:r>
    </w:p>
    <w:p w14:paraId="03BD1D3C" w14:textId="77777777" w:rsidR="00CF790B" w:rsidRPr="0098249E" w:rsidRDefault="00CF790B" w:rsidP="00CF790B">
      <w:pPr>
        <w:pStyle w:val="ListParagraph"/>
        <w:tabs>
          <w:tab w:val="left" w:pos="426"/>
        </w:tabs>
        <w:spacing w:after="0" w:line="240" w:lineRule="auto"/>
        <w:ind w:left="0" w:firstLine="567"/>
        <w:jc w:val="both"/>
        <w:rPr>
          <w:rFonts w:cstheme="minorHAnsi"/>
          <w:lang w:eastAsia="lt-LT"/>
        </w:rPr>
      </w:pPr>
      <w:r w:rsidRPr="0098249E">
        <w:rPr>
          <w:rFonts w:cstheme="minorHAnsi"/>
          <w:lang w:eastAsia="lt-LT"/>
        </w:rPr>
        <w:t>2.4.2. Perskaičiuota Prekių kaina/įkainiai įsigalioja nuo abiejų Šalių susitarimo dėl Sutarties pakeitimo pasirašymo dienos, jei pačiame susitarime nenumatyta kitaip.</w:t>
      </w:r>
    </w:p>
    <w:p w14:paraId="091748E3" w14:textId="77777777" w:rsidR="00CF790B" w:rsidRPr="0098249E" w:rsidRDefault="00CF790B" w:rsidP="00CF790B">
      <w:pPr>
        <w:pStyle w:val="ListParagraph"/>
        <w:spacing w:after="0" w:line="240" w:lineRule="auto"/>
        <w:ind w:left="0" w:firstLine="567"/>
        <w:jc w:val="both"/>
        <w:rPr>
          <w:rFonts w:cstheme="minorHAnsi"/>
          <w:lang w:eastAsia="lt-LT"/>
        </w:rPr>
      </w:pPr>
      <w:r w:rsidRPr="0098249E">
        <w:rPr>
          <w:rFonts w:cstheme="minorHAnsi"/>
          <w:lang w:eastAsia="lt-LT"/>
        </w:rPr>
        <w:t xml:space="preserve">2.4.3. Prekių kainos/įkainių perskaičiavimas įforminamas Šalių pasirašomu susitarimu, kuriame užfiksuojami perskaičiuoti Prekių įkainiai ir šio perskaičiavimo įsigaliojimo sąlygos. </w:t>
      </w:r>
    </w:p>
    <w:p w14:paraId="5D53E7E2" w14:textId="77777777" w:rsidR="00CF790B" w:rsidRDefault="00CF790B" w:rsidP="00CF790B">
      <w:pPr>
        <w:pStyle w:val="ListParagraph"/>
        <w:tabs>
          <w:tab w:val="left" w:pos="426"/>
        </w:tabs>
        <w:spacing w:after="0" w:line="240" w:lineRule="auto"/>
        <w:ind w:left="0" w:firstLine="567"/>
        <w:jc w:val="both"/>
        <w:rPr>
          <w:rFonts w:cstheme="minorHAnsi"/>
          <w:color w:val="0D0D0D"/>
          <w:lang w:eastAsia="lt-LT"/>
        </w:rPr>
      </w:pPr>
      <w:r w:rsidRPr="0098249E">
        <w:rPr>
          <w:rFonts w:cstheme="minorHAnsi"/>
          <w:lang w:eastAsia="lt-LT"/>
        </w:rPr>
        <w:t xml:space="preserve">2.4.4. Sutarties maksimalios kainos ir Prekių įkainių perskaičiavimas dėl kitų mokesčių pasikeitimo nebus atliekamas, išskyrus </w:t>
      </w:r>
      <w:r w:rsidRPr="0098249E">
        <w:rPr>
          <w:rFonts w:cstheme="minorHAnsi"/>
          <w:lang w:eastAsia="lt-LT"/>
        </w:rPr>
        <w:fldChar w:fldCharType="begin"/>
      </w:r>
      <w:r w:rsidRPr="0098249E">
        <w:rPr>
          <w:rFonts w:cstheme="minorHAnsi"/>
          <w:lang w:eastAsia="lt-LT"/>
        </w:rPr>
        <w:instrText xml:space="preserve"> REF _Ref866985 \r \h  \* MERGEFORMAT </w:instrText>
      </w:r>
      <w:r w:rsidRPr="0098249E">
        <w:rPr>
          <w:rFonts w:cstheme="minorHAnsi"/>
          <w:lang w:eastAsia="lt-LT"/>
        </w:rPr>
      </w:r>
      <w:r w:rsidRPr="0098249E">
        <w:rPr>
          <w:rFonts w:cstheme="minorHAnsi"/>
          <w:lang w:eastAsia="lt-LT"/>
        </w:rPr>
        <w:fldChar w:fldCharType="separate"/>
      </w:r>
      <w:r w:rsidRPr="0098249E">
        <w:rPr>
          <w:rFonts w:cstheme="minorHAnsi"/>
          <w:lang w:eastAsia="lt-LT"/>
        </w:rPr>
        <w:t>2.</w:t>
      </w:r>
      <w:r w:rsidRPr="0098249E">
        <w:rPr>
          <w:rFonts w:cstheme="minorHAnsi"/>
          <w:lang w:eastAsia="lt-LT"/>
        </w:rPr>
        <w:fldChar w:fldCharType="end"/>
      </w:r>
      <w:r w:rsidRPr="0098249E">
        <w:rPr>
          <w:rFonts w:cstheme="minorHAnsi"/>
          <w:lang w:eastAsia="lt-LT"/>
        </w:rPr>
        <w:t>4 punkte nurodytus perskaičiavimus.</w:t>
      </w:r>
      <w:r w:rsidRPr="0098249E">
        <w:rPr>
          <w:rFonts w:cstheme="minorHAnsi"/>
          <w:color w:val="0D0D0D"/>
          <w:lang w:eastAsia="lt-LT"/>
        </w:rPr>
        <w:t xml:space="preserve"> </w:t>
      </w:r>
    </w:p>
    <w:p w14:paraId="169E16F2" w14:textId="3A4A32FC" w:rsidR="00CB7FF8" w:rsidRPr="00CB7FF8" w:rsidRDefault="00CB7FF8" w:rsidP="00CB7FF8">
      <w:pPr>
        <w:shd w:val="clear" w:color="auto" w:fill="FFFFFF"/>
        <w:tabs>
          <w:tab w:val="left" w:pos="993"/>
        </w:tabs>
        <w:spacing w:after="0" w:line="240" w:lineRule="auto"/>
        <w:ind w:right="23" w:firstLine="426"/>
        <w:jc w:val="both"/>
        <w:rPr>
          <w:rFonts w:eastAsia="Calibri" w:cstheme="minorHAnsi"/>
          <w:lang w:eastAsia="x-none"/>
        </w:rPr>
      </w:pPr>
      <w:r w:rsidRPr="00CB7FF8">
        <w:rPr>
          <w:rFonts w:eastAsia="Calibri" w:cstheme="minorHAnsi"/>
          <w:lang w:eastAsia="x-none"/>
        </w:rPr>
        <w:t xml:space="preserve"> </w:t>
      </w:r>
    </w:p>
    <w:p w14:paraId="505F3199" w14:textId="12C66E0F" w:rsidR="00696BF6" w:rsidRPr="00696BF6" w:rsidRDefault="00726728" w:rsidP="00696BF6">
      <w:pPr>
        <w:pStyle w:val="ListParagraph"/>
        <w:numPr>
          <w:ilvl w:val="0"/>
          <w:numId w:val="1"/>
        </w:numPr>
        <w:tabs>
          <w:tab w:val="left" w:pos="709"/>
          <w:tab w:val="left" w:pos="993"/>
        </w:tabs>
        <w:spacing w:after="0" w:line="240" w:lineRule="auto"/>
        <w:jc w:val="center"/>
        <w:rPr>
          <w:rFonts w:eastAsia="Calibri" w:cstheme="minorHAnsi"/>
          <w:b/>
        </w:rPr>
      </w:pPr>
      <w:r w:rsidRPr="00696BF6">
        <w:rPr>
          <w:rFonts w:eastAsia="Calibri" w:cstheme="minorHAnsi"/>
          <w:b/>
        </w:rPr>
        <w:t>PREKIŲ KOKYBĖ IR PATIEKIMO TVARKA</w:t>
      </w:r>
    </w:p>
    <w:p w14:paraId="62BC792B" w14:textId="4CEA8333" w:rsidR="00726728" w:rsidRPr="0078199D" w:rsidRDefault="00726728" w:rsidP="00D821C4">
      <w:pPr>
        <w:tabs>
          <w:tab w:val="left" w:pos="993"/>
        </w:tabs>
        <w:spacing w:after="0" w:line="240" w:lineRule="auto"/>
        <w:ind w:firstLine="567"/>
        <w:jc w:val="both"/>
        <w:rPr>
          <w:rFonts w:cstheme="minorHAnsi"/>
        </w:rPr>
      </w:pPr>
      <w:r w:rsidRPr="0098249E">
        <w:rPr>
          <w:rFonts w:eastAsia="Calibri" w:cstheme="minorHAnsi"/>
        </w:rPr>
        <w:t xml:space="preserve">3.1. Prekės turi būti patiektos kokybiškos pagal Sutartyje ir jos prieduose nustatytus reikalavimus. Pirkėjui, vadovaujantis </w:t>
      </w:r>
      <w:r w:rsidRPr="0098249E">
        <w:rPr>
          <w:rFonts w:cstheme="minorHAnsi"/>
          <w:spacing w:val="-1"/>
        </w:rPr>
        <w:t xml:space="preserve">Bendrųjų sąlygų 6 </w:t>
      </w:r>
      <w:r w:rsidRPr="0078199D">
        <w:rPr>
          <w:rFonts w:cstheme="minorHAnsi"/>
          <w:spacing w:val="-1"/>
        </w:rPr>
        <w:t>skyri</w:t>
      </w:r>
      <w:r w:rsidRPr="0078199D">
        <w:rPr>
          <w:rFonts w:eastAsia="Calibri" w:cstheme="minorHAnsi"/>
        </w:rPr>
        <w:t>aus nuostatomis, nustačius, kad Prekės turi trūkumų / defektų, Tiekėjas privalo ištaisyti Prekių trūkumus / defektus per</w:t>
      </w:r>
      <w:permStart w:id="418404598" w:edGrp="everyone"/>
      <w:r w:rsidR="00AD5FE5">
        <w:rPr>
          <w:rFonts w:eastAsia="Calibri" w:cstheme="minorHAnsi"/>
        </w:rPr>
        <w:t xml:space="preserve"> </w:t>
      </w:r>
      <w:r w:rsidR="0070642D">
        <w:rPr>
          <w:rFonts w:eastAsia="Calibri" w:cstheme="minorHAnsi"/>
        </w:rPr>
        <w:t>2</w:t>
      </w:r>
      <w:r w:rsidR="00803ED8">
        <w:rPr>
          <w:rFonts w:eastAsia="Calibri" w:cstheme="minorHAnsi"/>
        </w:rPr>
        <w:t xml:space="preserve"> </w:t>
      </w:r>
      <w:r w:rsidR="0070642D">
        <w:rPr>
          <w:rFonts w:eastAsia="Calibri" w:cstheme="minorHAnsi"/>
        </w:rPr>
        <w:t>(dvi) darbo dienas</w:t>
      </w:r>
      <w:r w:rsidR="00803ED8">
        <w:rPr>
          <w:rFonts w:eastAsia="Calibri" w:cstheme="minorHAnsi"/>
        </w:rPr>
        <w:t xml:space="preserve"> </w:t>
      </w:r>
      <w:permEnd w:id="418404598"/>
      <w:r w:rsidRPr="0078199D">
        <w:rPr>
          <w:rFonts w:eastAsia="Calibri" w:cstheme="minorHAnsi"/>
        </w:rPr>
        <w:t>nuo Pirkėjo pranešimo gavimo dienos</w:t>
      </w:r>
      <w:r w:rsidRPr="0078199D">
        <w:rPr>
          <w:rFonts w:cstheme="minorHAnsi"/>
        </w:rPr>
        <w:t>.</w:t>
      </w:r>
    </w:p>
    <w:p w14:paraId="10C18C4E" w14:textId="1900DBB7" w:rsidR="00B739BB" w:rsidRDefault="00726728" w:rsidP="00B739BB">
      <w:pPr>
        <w:tabs>
          <w:tab w:val="left" w:pos="567"/>
          <w:tab w:val="left" w:pos="993"/>
        </w:tabs>
        <w:spacing w:after="0" w:line="240" w:lineRule="auto"/>
        <w:ind w:firstLine="567"/>
        <w:contextualSpacing/>
        <w:jc w:val="both"/>
        <w:rPr>
          <w:rFonts w:cstheme="minorHAnsi"/>
          <w:lang w:eastAsia="lt-LT"/>
        </w:rPr>
      </w:pPr>
      <w:r w:rsidRPr="0098249E">
        <w:rPr>
          <w:rFonts w:eastAsia="Calibri" w:cstheme="minorHAnsi"/>
        </w:rPr>
        <w:t>3.2.</w:t>
      </w:r>
      <w:r w:rsidR="00B739BB" w:rsidRPr="00B739BB">
        <w:rPr>
          <w:rFonts w:eastAsia="Calibri" w:cstheme="minorHAnsi"/>
        </w:rPr>
        <w:t xml:space="preserve"> Prekės turi būti patiektos per</w:t>
      </w:r>
      <w:r w:rsidR="00A63B96">
        <w:rPr>
          <w:rFonts w:eastAsia="Calibri" w:cstheme="minorHAnsi"/>
        </w:rPr>
        <w:t xml:space="preserve"> </w:t>
      </w:r>
      <w:r w:rsidR="001364D9">
        <w:rPr>
          <w:rFonts w:eastAsia="Calibri" w:cstheme="minorHAnsi"/>
        </w:rPr>
        <w:t>1</w:t>
      </w:r>
      <w:r w:rsidR="00A63B96">
        <w:rPr>
          <w:rFonts w:eastAsia="Calibri" w:cstheme="minorHAnsi"/>
        </w:rPr>
        <w:t xml:space="preserve"> priede</w:t>
      </w:r>
      <w:r w:rsidR="00841C1D">
        <w:rPr>
          <w:rFonts w:eastAsia="Calibri" w:cstheme="minorHAnsi"/>
        </w:rPr>
        <w:t xml:space="preserve"> 3.13 punkte</w:t>
      </w:r>
      <w:r w:rsidR="00640E8D">
        <w:rPr>
          <w:rFonts w:cstheme="minorHAnsi"/>
          <w:lang w:eastAsia="lt-LT"/>
        </w:rPr>
        <w:t xml:space="preserve"> nurodytu terminu</w:t>
      </w:r>
      <w:r w:rsidR="00DD7F5B">
        <w:rPr>
          <w:rFonts w:cstheme="minorHAnsi"/>
          <w:lang w:eastAsia="lt-LT"/>
        </w:rPr>
        <w:t>.</w:t>
      </w:r>
    </w:p>
    <w:p w14:paraId="7A93A674" w14:textId="2E4F73FA" w:rsidR="00AD2868" w:rsidRPr="00B739BB" w:rsidRDefault="00AD2868" w:rsidP="00B739BB">
      <w:pPr>
        <w:tabs>
          <w:tab w:val="left" w:pos="567"/>
          <w:tab w:val="left" w:pos="993"/>
        </w:tabs>
        <w:spacing w:after="0" w:line="240" w:lineRule="auto"/>
        <w:ind w:firstLine="567"/>
        <w:contextualSpacing/>
        <w:jc w:val="both"/>
        <w:rPr>
          <w:rFonts w:cstheme="minorHAnsi"/>
          <w:lang w:eastAsia="lt-LT"/>
        </w:rPr>
      </w:pPr>
      <w:r>
        <w:rPr>
          <w:rFonts w:eastAsia="Calibri" w:cstheme="minorHAnsi"/>
          <w:bCs/>
        </w:rPr>
        <w:t xml:space="preserve">3.3. </w:t>
      </w:r>
      <w:r w:rsidRPr="005319E6">
        <w:rPr>
          <w:rFonts w:eastAsia="Calibri" w:cstheme="minorHAnsi"/>
          <w:bCs/>
        </w:rPr>
        <w:t>Bendras Prekių tiekimo terminas – </w:t>
      </w:r>
      <w:r w:rsidRPr="005319E6">
        <w:rPr>
          <w:rFonts w:eastAsia="Calibri" w:cstheme="minorHAnsi"/>
          <w:bCs/>
          <w:lang w:val="en-US"/>
        </w:rPr>
        <w:t>36 (</w:t>
      </w:r>
      <w:r w:rsidRPr="005319E6">
        <w:rPr>
          <w:rFonts w:eastAsia="Calibri" w:cstheme="minorHAnsi"/>
          <w:bCs/>
        </w:rPr>
        <w:t>trisdešimt šeši) mėnesiai nuo Sutarties įsigaliojimo dienos.</w:t>
      </w:r>
    </w:p>
    <w:p w14:paraId="0F7A58BE" w14:textId="183AB6F8" w:rsidR="00726728" w:rsidRPr="0078199D" w:rsidRDefault="00726728" w:rsidP="00D821C4">
      <w:pPr>
        <w:pStyle w:val="ListParagraph"/>
        <w:tabs>
          <w:tab w:val="left" w:pos="567"/>
          <w:tab w:val="left" w:pos="993"/>
        </w:tabs>
        <w:spacing w:after="0" w:line="240" w:lineRule="auto"/>
        <w:ind w:left="0" w:firstLine="567"/>
        <w:jc w:val="both"/>
        <w:rPr>
          <w:rFonts w:cstheme="minorHAnsi"/>
        </w:rPr>
      </w:pPr>
      <w:permStart w:id="202662718" w:edGrp="everyone"/>
      <w:r w:rsidRPr="0098249E">
        <w:rPr>
          <w:rFonts w:cstheme="minorHAnsi"/>
        </w:rPr>
        <w:t>3.</w:t>
      </w:r>
      <w:r w:rsidR="00AD2868">
        <w:rPr>
          <w:rFonts w:cstheme="minorHAnsi"/>
        </w:rPr>
        <w:t>4</w:t>
      </w:r>
      <w:r w:rsidRPr="0098249E">
        <w:rPr>
          <w:rFonts w:cstheme="minorHAnsi"/>
        </w:rPr>
        <w:t>.</w:t>
      </w:r>
      <w:r w:rsidRPr="0098249E">
        <w:rPr>
          <w:rFonts w:eastAsia="Calibri" w:cstheme="minorHAnsi"/>
        </w:rPr>
        <w:t xml:space="preserve"> </w:t>
      </w:r>
      <w:r w:rsidRPr="0098249E">
        <w:rPr>
          <w:rFonts w:cstheme="minorHAnsi"/>
        </w:rPr>
        <w:t xml:space="preserve">Tiekėjas pristato </w:t>
      </w:r>
      <w:r w:rsidRPr="0078199D">
        <w:rPr>
          <w:rFonts w:cstheme="minorHAnsi"/>
        </w:rPr>
        <w:t>Prekes</w:t>
      </w:r>
      <w:r w:rsidR="00ED7872">
        <w:rPr>
          <w:rFonts w:cstheme="minorHAnsi"/>
        </w:rPr>
        <w:t xml:space="preserve"> </w:t>
      </w:r>
      <w:r w:rsidR="00E64EA7">
        <w:rPr>
          <w:rFonts w:cstheme="minorHAnsi"/>
        </w:rPr>
        <w:t>užsakyme nurodytu</w:t>
      </w:r>
      <w:r w:rsidR="00FD41B3">
        <w:rPr>
          <w:rFonts w:cstheme="minorHAnsi"/>
        </w:rPr>
        <w:t xml:space="preserve"> adresu</w:t>
      </w:r>
      <w:r w:rsidR="00F84766" w:rsidRPr="00D61E2D">
        <w:rPr>
          <w:rFonts w:cstheme="minorHAnsi"/>
        </w:rPr>
        <w:t>,</w:t>
      </w:r>
      <w:r w:rsidR="00F84766">
        <w:rPr>
          <w:rFonts w:cstheme="minorHAnsi"/>
        </w:rPr>
        <w:t xml:space="preserve"> </w:t>
      </w:r>
      <w:r w:rsidRPr="0078199D">
        <w:rPr>
          <w:rFonts w:cstheme="minorHAnsi"/>
        </w:rPr>
        <w:t>įspėjęs Specialiųjų sąlygų 3.</w:t>
      </w:r>
      <w:r w:rsidR="00AD2868">
        <w:rPr>
          <w:rFonts w:cstheme="minorHAnsi"/>
        </w:rPr>
        <w:t>5</w:t>
      </w:r>
      <w:r w:rsidR="002D2282">
        <w:rPr>
          <w:rFonts w:cstheme="minorHAnsi"/>
        </w:rPr>
        <w:t>.</w:t>
      </w:r>
      <w:r w:rsidR="001F4666" w:rsidRPr="0078199D">
        <w:rPr>
          <w:rFonts w:cstheme="minorHAnsi"/>
        </w:rPr>
        <w:t xml:space="preserve"> </w:t>
      </w:r>
      <w:r w:rsidRPr="0078199D">
        <w:rPr>
          <w:rFonts w:cstheme="minorHAnsi"/>
        </w:rPr>
        <w:t xml:space="preserve">punkte nurodytą Pirkėjo įgaliotą asmenį elektroniniu paštu arba telefonu, patvirtinant tai elektroniniu paštu, prieš </w:t>
      </w:r>
      <w:r w:rsidR="000170E8">
        <w:rPr>
          <w:rFonts w:cstheme="minorHAnsi"/>
        </w:rPr>
        <w:t>3</w:t>
      </w:r>
      <w:r w:rsidR="00E63F5E">
        <w:rPr>
          <w:rFonts w:cstheme="minorHAnsi"/>
        </w:rPr>
        <w:t xml:space="preserve"> </w:t>
      </w:r>
      <w:r w:rsidR="00ED7872">
        <w:rPr>
          <w:rFonts w:cstheme="minorHAnsi"/>
        </w:rPr>
        <w:t>(</w:t>
      </w:r>
      <w:r w:rsidR="000170E8">
        <w:rPr>
          <w:rFonts w:cstheme="minorHAnsi"/>
        </w:rPr>
        <w:t>tris</w:t>
      </w:r>
      <w:r w:rsidR="00ED7872">
        <w:rPr>
          <w:rFonts w:cstheme="minorHAnsi"/>
        </w:rPr>
        <w:t>) darbo dienas.</w:t>
      </w:r>
      <w:r w:rsidRPr="0078199D">
        <w:rPr>
          <w:rFonts w:cstheme="minorHAnsi"/>
        </w:rPr>
        <w:t xml:space="preserve"> </w:t>
      </w:r>
    </w:p>
    <w:p w14:paraId="3CFD94D9" w14:textId="02921AF3" w:rsidR="00726728" w:rsidRPr="0098249E" w:rsidRDefault="00726728" w:rsidP="00D821C4">
      <w:pPr>
        <w:widowControl w:val="0"/>
        <w:tabs>
          <w:tab w:val="left" w:pos="993"/>
          <w:tab w:val="left" w:pos="1134"/>
        </w:tabs>
        <w:spacing w:after="0" w:line="240" w:lineRule="auto"/>
        <w:ind w:firstLine="567"/>
        <w:jc w:val="both"/>
        <w:outlineLvl w:val="1"/>
        <w:rPr>
          <w:rFonts w:cstheme="minorHAnsi"/>
        </w:rPr>
      </w:pPr>
      <w:r w:rsidRPr="0098249E">
        <w:rPr>
          <w:rFonts w:cstheme="minorHAnsi"/>
        </w:rPr>
        <w:t>3.</w:t>
      </w:r>
      <w:r w:rsidR="00AD2868">
        <w:rPr>
          <w:rFonts w:cstheme="minorHAnsi"/>
        </w:rPr>
        <w:t>5</w:t>
      </w:r>
      <w:r w:rsidRPr="0098249E">
        <w:rPr>
          <w:rFonts w:cstheme="minorHAnsi"/>
        </w:rPr>
        <w:t xml:space="preserve">. </w:t>
      </w:r>
      <w:r w:rsidRPr="0078199D">
        <w:rPr>
          <w:rFonts w:cstheme="minorHAnsi"/>
        </w:rPr>
        <w:t xml:space="preserve">Prekes priimti ir pasirašyti Prekių priėmimo–perdavimo aktą </w:t>
      </w:r>
      <w:r w:rsidR="003C3F39" w:rsidRPr="0078199D">
        <w:rPr>
          <w:rFonts w:cstheme="minorHAnsi"/>
        </w:rPr>
        <w:t xml:space="preserve">turinčio teisę </w:t>
      </w:r>
      <w:r w:rsidRPr="0078199D">
        <w:rPr>
          <w:rFonts w:cstheme="minorHAnsi"/>
        </w:rPr>
        <w:t xml:space="preserve">Pirkėjo įgalioto asmens kontaktiniai duomenys: </w:t>
      </w:r>
      <w:r w:rsidRPr="0078199D">
        <w:rPr>
          <w:rFonts w:cstheme="minorHAnsi"/>
          <w:i/>
        </w:rPr>
        <w:t>(nurodyti įgaliotų asmenų vardus, pavardes, pareigybes, kontaktinius numerius, elektroninio pašto adresus</w:t>
      </w:r>
      <w:r w:rsidR="00FD79EE">
        <w:rPr>
          <w:rFonts w:cstheme="minorHAnsi"/>
          <w:i/>
        </w:rPr>
        <w:t>).</w:t>
      </w:r>
      <w:r w:rsidRPr="0078199D">
        <w:rPr>
          <w:rFonts w:cstheme="minorHAnsi"/>
        </w:rPr>
        <w:t xml:space="preserve"> Apie Pirkėjo įgalioto </w:t>
      </w:r>
      <w:r w:rsidRPr="0098249E">
        <w:rPr>
          <w:rFonts w:cstheme="minorHAnsi"/>
        </w:rPr>
        <w:t>asmens pasikeitimą Pirkėjas informuoja Tiekėją Specialiosiose sąlygose nurodytu Tiekėjo elektroniniu paštu ir atskiras Sutarties pakeitimas ar atskiras įgaliojimų įforminimas dėl šios priežasties nebus atliekamas.</w:t>
      </w:r>
    </w:p>
    <w:p w14:paraId="6744278A" w14:textId="5D084A4C" w:rsidR="00726728" w:rsidRPr="0098249E" w:rsidRDefault="00726728" w:rsidP="00D821C4">
      <w:pPr>
        <w:pStyle w:val="ListParagraph"/>
        <w:tabs>
          <w:tab w:val="left" w:pos="567"/>
          <w:tab w:val="left" w:pos="993"/>
        </w:tabs>
        <w:spacing w:after="0" w:line="240" w:lineRule="auto"/>
        <w:ind w:left="0" w:firstLine="567"/>
        <w:jc w:val="both"/>
        <w:rPr>
          <w:rFonts w:cstheme="minorHAnsi"/>
          <w:i/>
          <w:color w:val="FF0000"/>
        </w:rPr>
      </w:pPr>
      <w:r w:rsidRPr="0098249E">
        <w:rPr>
          <w:rFonts w:eastAsia="Calibri" w:cstheme="minorHAnsi"/>
        </w:rPr>
        <w:t>3.</w:t>
      </w:r>
      <w:r w:rsidR="00E11924">
        <w:rPr>
          <w:rFonts w:eastAsia="Calibri" w:cstheme="minorHAnsi"/>
        </w:rPr>
        <w:t>6</w:t>
      </w:r>
      <w:r w:rsidRPr="0098249E">
        <w:rPr>
          <w:rFonts w:eastAsia="Calibri" w:cstheme="minorHAnsi"/>
        </w:rPr>
        <w:t xml:space="preserve">. Pristatydamas </w:t>
      </w:r>
      <w:r w:rsidRPr="0078199D">
        <w:rPr>
          <w:rFonts w:eastAsia="Calibri" w:cstheme="minorHAnsi"/>
        </w:rPr>
        <w:t xml:space="preserve">Prekes Pirkėjui, Tiekėjas privalo pateikti Bendrosiose sąlygose (pridedamos </w:t>
      </w:r>
      <w:r w:rsidR="00EB0D3A">
        <w:rPr>
          <w:rFonts w:eastAsia="Calibri" w:cstheme="minorHAnsi"/>
        </w:rPr>
        <w:t>3</w:t>
      </w:r>
      <w:r w:rsidRPr="0078199D">
        <w:rPr>
          <w:rFonts w:eastAsia="Calibri" w:cstheme="minorHAnsi"/>
        </w:rPr>
        <w:t xml:space="preserve"> priede) nurodytus dokumentus bei </w:t>
      </w:r>
      <w:r w:rsidR="00CA74B3" w:rsidRPr="00DD7F5B">
        <w:rPr>
          <w:rFonts w:eastAsia="Calibri" w:cstheme="minorHAnsi"/>
        </w:rPr>
        <w:t>1 priedo</w:t>
      </w:r>
      <w:r w:rsidR="006C630A" w:rsidRPr="00DD7F5B">
        <w:rPr>
          <w:rFonts w:eastAsia="Calibri" w:cstheme="minorHAnsi"/>
        </w:rPr>
        <w:t xml:space="preserve"> </w:t>
      </w:r>
      <w:r w:rsidR="00DD7F5B" w:rsidRPr="00DD7F5B">
        <w:rPr>
          <w:rFonts w:eastAsia="Calibri" w:cstheme="minorHAnsi"/>
        </w:rPr>
        <w:t>4</w:t>
      </w:r>
      <w:r w:rsidR="00B739BB" w:rsidRPr="00DD7F5B">
        <w:rPr>
          <w:rFonts w:eastAsia="Calibri" w:cstheme="minorHAnsi"/>
        </w:rPr>
        <w:t>.</w:t>
      </w:r>
      <w:r w:rsidR="00DD7F5B" w:rsidRPr="00DD7F5B">
        <w:rPr>
          <w:rFonts w:eastAsia="Calibri" w:cstheme="minorHAnsi"/>
        </w:rPr>
        <w:t>1</w:t>
      </w:r>
      <w:r w:rsidR="00B739BB" w:rsidRPr="00DD7F5B">
        <w:rPr>
          <w:rFonts w:eastAsia="Calibri" w:cstheme="minorHAnsi"/>
        </w:rPr>
        <w:t>.</w:t>
      </w:r>
      <w:r w:rsidR="006C630A" w:rsidRPr="00DD7F5B">
        <w:rPr>
          <w:rFonts w:eastAsia="Calibri" w:cstheme="minorHAnsi"/>
        </w:rPr>
        <w:t xml:space="preserve"> p</w:t>
      </w:r>
      <w:r w:rsidR="00E5060B" w:rsidRPr="00DD7F5B">
        <w:rPr>
          <w:rFonts w:eastAsia="Calibri" w:cstheme="minorHAnsi"/>
        </w:rPr>
        <w:t>unkte</w:t>
      </w:r>
      <w:r w:rsidR="006C630A" w:rsidRPr="00DD7F5B">
        <w:rPr>
          <w:rFonts w:eastAsia="Calibri" w:cstheme="minorHAnsi"/>
        </w:rPr>
        <w:t xml:space="preserve"> nurodytus dokumentus.</w:t>
      </w:r>
    </w:p>
    <w:permEnd w:id="202662718"/>
    <w:p w14:paraId="5B3C8450" w14:textId="444695C1" w:rsidR="00726728" w:rsidRDefault="00B739BB" w:rsidP="00D821C4">
      <w:pPr>
        <w:widowControl w:val="0"/>
        <w:tabs>
          <w:tab w:val="left" w:pos="993"/>
          <w:tab w:val="left" w:pos="1134"/>
        </w:tabs>
        <w:spacing w:after="0" w:line="240" w:lineRule="auto"/>
        <w:ind w:firstLine="567"/>
        <w:jc w:val="both"/>
        <w:outlineLvl w:val="1"/>
        <w:rPr>
          <w:rFonts w:cstheme="minorHAnsi"/>
          <w:i/>
        </w:rPr>
      </w:pPr>
      <w:r>
        <w:rPr>
          <w:rFonts w:cstheme="minorHAnsi"/>
        </w:rPr>
        <w:t>3</w:t>
      </w:r>
      <w:r w:rsidRPr="00BC225E">
        <w:rPr>
          <w:rFonts w:cstheme="minorHAnsi"/>
        </w:rPr>
        <w:t>.</w:t>
      </w:r>
      <w:r w:rsidR="00E11924">
        <w:rPr>
          <w:rFonts w:cstheme="minorHAnsi"/>
        </w:rPr>
        <w:t>7</w:t>
      </w:r>
      <w:r>
        <w:rPr>
          <w:rFonts w:cstheme="minorHAnsi"/>
        </w:rPr>
        <w:t>.</w:t>
      </w:r>
      <w:r w:rsidRPr="00BC225E">
        <w:rPr>
          <w:rFonts w:cstheme="minorHAnsi"/>
        </w:rPr>
        <w:t xml:space="preserve"> </w:t>
      </w:r>
      <w:bookmarkStart w:id="0" w:name="_Hlk97705248"/>
      <w:r w:rsidRPr="00BC225E">
        <w:rPr>
          <w:rFonts w:cstheme="minorHAnsi"/>
        </w:rPr>
        <w:t>Prekių iškrovimas vykdomas</w:t>
      </w:r>
      <w:r w:rsidRPr="00BC225E">
        <w:rPr>
          <w:rFonts w:cstheme="minorHAnsi"/>
          <w:i/>
        </w:rPr>
        <w:t xml:space="preserve"> </w:t>
      </w:r>
      <w:r w:rsidRPr="00BC225E">
        <w:rPr>
          <w:rFonts w:cstheme="minorHAnsi"/>
        </w:rPr>
        <w:t xml:space="preserve">Tiekėjo </w:t>
      </w:r>
      <w:r w:rsidRPr="00BC225E">
        <w:rPr>
          <w:rFonts w:eastAsia="Times New Roman" w:cstheme="minorHAnsi"/>
        </w:rPr>
        <w:t>jėgomis ir sąskaita</w:t>
      </w:r>
      <w:r w:rsidRPr="00BC225E">
        <w:rPr>
          <w:rFonts w:cstheme="minorHAnsi"/>
          <w:i/>
        </w:rPr>
        <w:t>.</w:t>
      </w:r>
      <w:bookmarkEnd w:id="0"/>
    </w:p>
    <w:p w14:paraId="0086ABEB" w14:textId="1DE9022F" w:rsidR="001E3EDD" w:rsidRDefault="001E3EDD" w:rsidP="001E3EDD">
      <w:pPr>
        <w:shd w:val="clear" w:color="auto" w:fill="FFFFFF"/>
        <w:tabs>
          <w:tab w:val="left" w:pos="993"/>
        </w:tabs>
        <w:spacing w:after="0" w:line="240" w:lineRule="auto"/>
        <w:ind w:firstLine="567"/>
        <w:jc w:val="both"/>
        <w:rPr>
          <w:rFonts w:cstheme="minorHAnsi"/>
        </w:rPr>
      </w:pPr>
      <w:r w:rsidRPr="00AF0F98">
        <w:rPr>
          <w:rFonts w:eastAsia="Calibri" w:cstheme="minorHAnsi"/>
        </w:rPr>
        <w:t>3.</w:t>
      </w:r>
      <w:r w:rsidR="00E11924">
        <w:rPr>
          <w:rFonts w:eastAsia="Calibri" w:cstheme="minorHAnsi"/>
        </w:rPr>
        <w:t>8</w:t>
      </w:r>
      <w:r w:rsidRPr="00AF0F98">
        <w:rPr>
          <w:rFonts w:eastAsia="Calibri" w:cstheme="minorHAnsi"/>
        </w:rPr>
        <w:t xml:space="preserve">. </w:t>
      </w:r>
      <w:r w:rsidRPr="00AF0F98">
        <w:rPr>
          <w:rFonts w:cstheme="minorHAnsi"/>
        </w:rPr>
        <w:t>Prekių priėmimo metu ar per jų garantijos terminą</w:t>
      </w:r>
      <w:r w:rsidRPr="00AF0F98">
        <w:rPr>
          <w:rFonts w:cstheme="minorHAnsi"/>
          <w:color w:val="2F5496" w:themeColor="accent1" w:themeShade="BF"/>
        </w:rPr>
        <w:t xml:space="preserve"> </w:t>
      </w:r>
      <w:r w:rsidRPr="00AF0F98">
        <w:rPr>
          <w:rFonts w:cstheme="minorHAnsi"/>
        </w:rPr>
        <w:t>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w:t>
      </w:r>
    </w:p>
    <w:p w14:paraId="497E05E0" w14:textId="32831767" w:rsidR="001E3EDD" w:rsidRPr="00D3757F" w:rsidRDefault="001E3EDD" w:rsidP="001E3EDD">
      <w:pPr>
        <w:tabs>
          <w:tab w:val="left" w:pos="567"/>
        </w:tabs>
        <w:spacing w:after="0" w:line="240" w:lineRule="auto"/>
        <w:ind w:firstLine="567"/>
        <w:jc w:val="both"/>
        <w:rPr>
          <w:rFonts w:eastAsia="Times New Roman" w:cstheme="minorHAnsi"/>
        </w:rPr>
      </w:pPr>
      <w:r w:rsidRPr="00D3757F">
        <w:rPr>
          <w:rFonts w:cstheme="minorHAnsi"/>
        </w:rPr>
        <w:t>3.</w:t>
      </w:r>
      <w:r w:rsidR="00E11924">
        <w:rPr>
          <w:rFonts w:cstheme="minorHAnsi"/>
        </w:rPr>
        <w:t>9</w:t>
      </w:r>
      <w:r w:rsidRPr="00D3757F">
        <w:rPr>
          <w:rFonts w:cstheme="minorHAnsi"/>
        </w:rPr>
        <w:t xml:space="preserve">. </w:t>
      </w:r>
      <w:r w:rsidRPr="00D3757F">
        <w:rPr>
          <w:rFonts w:eastAsia="Times New Roman" w:cstheme="minorHAnsi"/>
        </w:rPr>
        <w:t xml:space="preserve">Balionų, konteinerių, balionų ryšulių (toliau – </w:t>
      </w:r>
      <w:r w:rsidRPr="00D3757F">
        <w:rPr>
          <w:rFonts w:eastAsia="Times New Roman" w:cstheme="minorHAnsi"/>
          <w:b/>
        </w:rPr>
        <w:t>Inventorius</w:t>
      </w:r>
      <w:r>
        <w:rPr>
          <w:rFonts w:eastAsia="Times New Roman" w:cstheme="minorHAnsi"/>
          <w:b/>
        </w:rPr>
        <w:t xml:space="preserve"> / Prekės</w:t>
      </w:r>
      <w:r w:rsidRPr="00D3757F">
        <w:rPr>
          <w:rFonts w:eastAsia="Times New Roman" w:cstheme="minorHAnsi"/>
        </w:rPr>
        <w:t>) priėmimo-perdavimo faktas fiksuojamas abiejų Šalių atstovams 2 (dviem) egzemplioriais pasirašant Inventoriaus priėmimo-perdavimo aktą po vieną kiekvienai šaliai. Inventoriaus priėmimo-perdavimo aktu taip pat laikomas krovinio važtaraštis, nuo Tiekėjo ar jo atstovo pasirašymo momento. Inventoriaus priėmimo-perdavimo metu, nustačius Inventoriaus pažeidimus, tai pažymima priėmimo-perdavimo akte arba krovinio važtaraštyje.</w:t>
      </w:r>
    </w:p>
    <w:p w14:paraId="02B4425D" w14:textId="02971170" w:rsidR="001E3EDD" w:rsidRPr="00D3757F" w:rsidRDefault="001E3EDD" w:rsidP="001E3EDD">
      <w:pPr>
        <w:tabs>
          <w:tab w:val="left" w:pos="567"/>
        </w:tabs>
        <w:spacing w:after="0" w:line="240" w:lineRule="auto"/>
        <w:ind w:firstLine="567"/>
        <w:jc w:val="both"/>
        <w:rPr>
          <w:rFonts w:eastAsia="Times New Roman" w:cstheme="minorHAnsi"/>
        </w:rPr>
      </w:pPr>
      <w:r w:rsidRPr="00D3757F">
        <w:rPr>
          <w:rFonts w:eastAsia="Times New Roman" w:cstheme="minorHAnsi"/>
        </w:rPr>
        <w:lastRenderedPageBreak/>
        <w:t>3.</w:t>
      </w:r>
      <w:r w:rsidR="00E11924">
        <w:rPr>
          <w:rFonts w:eastAsia="Times New Roman" w:cstheme="minorHAnsi"/>
        </w:rPr>
        <w:t>10</w:t>
      </w:r>
      <w:r w:rsidRPr="00D3757F">
        <w:rPr>
          <w:rFonts w:eastAsia="Times New Roman" w:cstheme="minorHAnsi"/>
        </w:rPr>
        <w:t xml:space="preserve">. Pirkėjas įsipareigoja neleisti naudotis jam laikinam naudojimui perduotu Tiekėjo Inventoriumi jokiems tretiesiems asmenims. Paaiškėjus faktui, kad Inventorių eksploatuoja tretieji asmenys, tai laikoma esminiu Sutarties pažeidimu, ir Tiekėjas įgyja teisę į vienašališką Sutarties nutraukimą. Šiuo atveju Pirkėjas taip pat visiškai atsako už bet kokius Inventoriaus pažeidimus, gedimus, Inventoriaus padarytą žalą Pirkėjo atstovams ir/ar bet kuriems tretiesiems asmenims ir įsipareigoja atlyginti Tiekėjui visas Inventoriaus remonto, transportavimo išlaidas, o jei Inventorius iš dalies ar visiškai sugadintas ar prarastas – jo vertę, buvusią jo perdavimo Pirkėjui dieną. </w:t>
      </w:r>
    </w:p>
    <w:p w14:paraId="58629C83" w14:textId="42C6AE4D" w:rsidR="001E3EDD" w:rsidRPr="00D3757F" w:rsidRDefault="001E3EDD" w:rsidP="001E3EDD">
      <w:pPr>
        <w:tabs>
          <w:tab w:val="left" w:pos="567"/>
        </w:tabs>
        <w:spacing w:after="0" w:line="240" w:lineRule="auto"/>
        <w:ind w:firstLine="567"/>
        <w:jc w:val="both"/>
        <w:rPr>
          <w:rFonts w:eastAsia="Times New Roman" w:cstheme="minorHAnsi"/>
        </w:rPr>
      </w:pPr>
      <w:r w:rsidRPr="00D3757F">
        <w:rPr>
          <w:rFonts w:eastAsia="Times New Roman" w:cstheme="minorHAnsi"/>
        </w:rPr>
        <w:t>3.1</w:t>
      </w:r>
      <w:r w:rsidR="00E11924">
        <w:rPr>
          <w:rFonts w:eastAsia="Times New Roman" w:cstheme="minorHAnsi"/>
        </w:rPr>
        <w:t>1</w:t>
      </w:r>
      <w:r w:rsidRPr="00D3757F">
        <w:rPr>
          <w:rFonts w:eastAsia="Times New Roman" w:cstheme="minorHAnsi"/>
        </w:rPr>
        <w:t xml:space="preserve">. </w:t>
      </w:r>
      <w:r w:rsidRPr="000D0A75">
        <w:rPr>
          <w:rFonts w:eastAsia="Times New Roman" w:cstheme="minorHAnsi"/>
        </w:rPr>
        <w:t>Pirkėjas įsipareigoja laikinam naudojimui gautą Inventorių pildymui dujomis pateikti tik Tiekėjui. Paaiškėjus faktui, kad Inventorius yra pateiktas pildymui dujomis trečiai šaliai, tai laikoma esminiu Sutarties pažeidimu, ir Tiekėjas įgyja teisę į vienašališką Sutarties nutraukimą. Šiuo atveju Pirkėjas taip pat visiškai atsako už bet kokius Inventoriaus pažeidimus, gedimus, padarytus pildant Inventorių ne Tiekėjo dujomis, ne Tiekėjo dujomis užpildyto Inventoriaus padarytą žalą Pirkėjo atstovams ir/ar bet kuriems tretiesiems asmenims ir įsipareigoja atlyginti Tiekėjui visas Inventoriaus remonto, transportavimo išlaidas, o jei Inventorius iš dalies ar visiškai sugadintas ar prarastas – jo vertę, buvusią perdavimo Pirkėjui dieną.</w:t>
      </w:r>
    </w:p>
    <w:p w14:paraId="5A1B264E" w14:textId="66D85999" w:rsidR="001E3EDD" w:rsidRPr="00D3757F" w:rsidRDefault="001E3EDD" w:rsidP="001E3EDD">
      <w:pPr>
        <w:tabs>
          <w:tab w:val="left" w:pos="567"/>
        </w:tabs>
        <w:spacing w:after="0" w:line="240" w:lineRule="auto"/>
        <w:ind w:firstLine="567"/>
        <w:jc w:val="both"/>
        <w:rPr>
          <w:rFonts w:eastAsia="Times New Roman" w:cstheme="minorHAnsi"/>
        </w:rPr>
      </w:pPr>
      <w:r w:rsidRPr="00D3757F">
        <w:rPr>
          <w:rFonts w:eastAsia="Times New Roman" w:cstheme="minorHAnsi"/>
        </w:rPr>
        <w:t>3.1</w:t>
      </w:r>
      <w:r w:rsidR="00E11924">
        <w:rPr>
          <w:rFonts w:eastAsia="Times New Roman" w:cstheme="minorHAnsi"/>
        </w:rPr>
        <w:t>2</w:t>
      </w:r>
      <w:r w:rsidRPr="00D3757F">
        <w:rPr>
          <w:rFonts w:eastAsia="Times New Roman" w:cstheme="minorHAnsi"/>
        </w:rPr>
        <w:t xml:space="preserve">. </w:t>
      </w:r>
      <w:r w:rsidRPr="000D0A75">
        <w:rPr>
          <w:rFonts w:eastAsia="Times New Roman" w:cstheme="minorHAnsi"/>
        </w:rPr>
        <w:t>Pirkėjas garantuoja, kad pateiktas pildymui Inventorius buvo eksploatuotas vadovaujantis Lietuvos Respublikos laikinosiomis besiūlių dujų balionų taisyklėmis ir jame nėra pašalinių teršalų, degiųjų/sprogiųjų medžiagų bei tepalų.</w:t>
      </w:r>
      <w:r w:rsidRPr="00D3757F">
        <w:rPr>
          <w:rFonts w:eastAsia="Times New Roman" w:cstheme="minorHAnsi"/>
        </w:rPr>
        <w:t xml:space="preserve"> </w:t>
      </w:r>
    </w:p>
    <w:p w14:paraId="5E997193" w14:textId="73C46D23" w:rsidR="001E3EDD" w:rsidRPr="000D0A75" w:rsidRDefault="001E3EDD" w:rsidP="001E3EDD">
      <w:pPr>
        <w:tabs>
          <w:tab w:val="left" w:pos="567"/>
        </w:tabs>
        <w:spacing w:after="0" w:line="240" w:lineRule="auto"/>
        <w:ind w:firstLine="567"/>
        <w:jc w:val="both"/>
        <w:rPr>
          <w:rFonts w:eastAsia="Times New Roman" w:cstheme="minorHAnsi"/>
        </w:rPr>
      </w:pPr>
      <w:r w:rsidRPr="00D3757F">
        <w:rPr>
          <w:rFonts w:eastAsia="Times New Roman" w:cstheme="minorHAnsi"/>
        </w:rPr>
        <w:t>3.1</w:t>
      </w:r>
      <w:r w:rsidR="00E11924">
        <w:rPr>
          <w:rFonts w:eastAsia="Times New Roman" w:cstheme="minorHAnsi"/>
        </w:rPr>
        <w:t>3</w:t>
      </w:r>
      <w:r w:rsidRPr="00D3757F">
        <w:rPr>
          <w:rFonts w:eastAsia="Times New Roman" w:cstheme="minorHAnsi"/>
        </w:rPr>
        <w:t xml:space="preserve">. </w:t>
      </w:r>
      <w:r w:rsidRPr="000D0A75">
        <w:rPr>
          <w:rFonts w:eastAsia="Times New Roman" w:cstheme="minorHAnsi"/>
        </w:rPr>
        <w:t xml:space="preserve">Inventoriaus grąžinimas įforminamas Inventoriaus grąžinimo-priėmimo aktu. Grąžintiną Inventorių Tiekėjas pasiima iš Pirkėjo ir pasikrauna savo jėgomis ir savo sąskaita. Inventorius turi būti grąžintas Tiekėjui </w:t>
      </w:r>
      <w:r w:rsidRPr="000D0A75">
        <w:rPr>
          <w:rFonts w:eastAsia="Times New Roman" w:cstheme="minorHAnsi"/>
          <w:bCs/>
        </w:rPr>
        <w:t>tokios būklės bei sudėties, koks jis buvo Inventoriaus perdavimo Pirkėjui dieną, atsižvelgiant į normalų jo nusidėvėjimą.</w:t>
      </w:r>
    </w:p>
    <w:p w14:paraId="2B4FF2CC" w14:textId="77777777" w:rsidR="00B739BB" w:rsidRPr="0098249E" w:rsidRDefault="00B739BB" w:rsidP="00D821C4">
      <w:pPr>
        <w:widowControl w:val="0"/>
        <w:tabs>
          <w:tab w:val="left" w:pos="993"/>
          <w:tab w:val="left" w:pos="1134"/>
        </w:tabs>
        <w:spacing w:after="0" w:line="240" w:lineRule="auto"/>
        <w:ind w:firstLine="567"/>
        <w:jc w:val="both"/>
        <w:outlineLvl w:val="1"/>
        <w:rPr>
          <w:rFonts w:cstheme="minorHAnsi"/>
          <w:i/>
          <w:color w:val="FF0000"/>
        </w:rPr>
      </w:pPr>
    </w:p>
    <w:p w14:paraId="3BACCB94"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4. PREKIŲ KOKYBĖS GARANTIJA</w:t>
      </w:r>
    </w:p>
    <w:p w14:paraId="12E26071" w14:textId="789FED57" w:rsidR="00B739BB" w:rsidRPr="00B739BB" w:rsidRDefault="00726728" w:rsidP="00B739BB">
      <w:pPr>
        <w:shd w:val="clear" w:color="auto" w:fill="FFFFFF"/>
        <w:tabs>
          <w:tab w:val="left" w:pos="567"/>
          <w:tab w:val="left" w:pos="720"/>
          <w:tab w:val="left" w:pos="993"/>
        </w:tabs>
        <w:spacing w:after="0" w:line="240" w:lineRule="auto"/>
        <w:ind w:firstLine="567"/>
        <w:jc w:val="both"/>
        <w:rPr>
          <w:rFonts w:cstheme="minorHAnsi"/>
          <w:iCs/>
        </w:rPr>
      </w:pPr>
      <w:r w:rsidRPr="0098249E">
        <w:rPr>
          <w:rFonts w:eastAsia="Calibri" w:cstheme="minorHAnsi"/>
        </w:rPr>
        <w:t xml:space="preserve">4.1. </w:t>
      </w:r>
      <w:r w:rsidRPr="0098249E">
        <w:rPr>
          <w:rFonts w:cstheme="minorHAnsi"/>
        </w:rPr>
        <w:t xml:space="preserve">Prekių kokybės garantijos </w:t>
      </w:r>
      <w:r w:rsidRPr="005551D9">
        <w:rPr>
          <w:rFonts w:cstheme="minorHAnsi"/>
        </w:rPr>
        <w:t xml:space="preserve">terminas </w:t>
      </w:r>
      <w:r w:rsidRPr="005551D9">
        <w:rPr>
          <w:rFonts w:eastAsia="Calibri" w:cstheme="minorHAnsi"/>
        </w:rPr>
        <w:t xml:space="preserve">– </w:t>
      </w:r>
      <w:permStart w:id="751372716" w:edGrp="everyone"/>
      <w:r w:rsidR="00B739BB" w:rsidRPr="00B739BB">
        <w:rPr>
          <w:rFonts w:cstheme="minorHAnsi"/>
          <w:iCs/>
        </w:rPr>
        <w:t>gamintojo nustatytas</w:t>
      </w:r>
      <w:r w:rsidR="001E3EDD">
        <w:rPr>
          <w:rFonts w:cstheme="minorHAnsi"/>
          <w:iCs/>
        </w:rPr>
        <w:t>.</w:t>
      </w:r>
    </w:p>
    <w:p w14:paraId="2D257C17" w14:textId="23992E45" w:rsidR="00726728" w:rsidRPr="0098249E"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r w:rsidRPr="0098249E">
        <w:rPr>
          <w:rFonts w:eastAsia="Calibri" w:cstheme="minorHAnsi"/>
        </w:rPr>
        <w:t>4.2.</w:t>
      </w:r>
      <w:r w:rsidR="00FA3965" w:rsidRPr="0098249E">
        <w:rPr>
          <w:rFonts w:eastAsia="Calibri" w:cstheme="minorHAnsi"/>
        </w:rPr>
        <w:t xml:space="preserve"> </w:t>
      </w:r>
      <w:r w:rsidRPr="0098249E">
        <w:rPr>
          <w:rFonts w:eastAsia="Calibri" w:cstheme="minorHAnsi"/>
        </w:rPr>
        <w:t>Prekių kokybės garantijos taikymo tvarka nustatyta Bendrosiose sąlygose</w:t>
      </w:r>
      <w:r w:rsidR="00622955">
        <w:rPr>
          <w:rFonts w:eastAsia="Calibri" w:cstheme="minorHAnsi"/>
        </w:rPr>
        <w:t>.</w:t>
      </w:r>
    </w:p>
    <w:permEnd w:id="751372716"/>
    <w:p w14:paraId="1216385A" w14:textId="77777777" w:rsidR="00726728" w:rsidRPr="0098249E"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p>
    <w:p w14:paraId="797C9ECC"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5. ŠALIŲ ATSAKOMYBĖ</w:t>
      </w:r>
    </w:p>
    <w:p w14:paraId="3048E1B2" w14:textId="027A558F" w:rsidR="00726728" w:rsidRPr="0098249E" w:rsidRDefault="00726728" w:rsidP="00D821C4">
      <w:pPr>
        <w:shd w:val="clear" w:color="auto" w:fill="FFFFFF"/>
        <w:tabs>
          <w:tab w:val="left" w:pos="993"/>
        </w:tabs>
        <w:spacing w:after="0" w:line="240" w:lineRule="auto"/>
        <w:ind w:firstLine="567"/>
        <w:jc w:val="both"/>
        <w:rPr>
          <w:rFonts w:eastAsia="Calibri" w:cstheme="minorHAnsi"/>
        </w:rPr>
      </w:pPr>
      <w:r w:rsidRPr="0098249E">
        <w:rPr>
          <w:rFonts w:cstheme="minorHAnsi"/>
        </w:rPr>
        <w:t xml:space="preserve">5.1. </w:t>
      </w:r>
      <w:r w:rsidRPr="0098249E">
        <w:rPr>
          <w:rFonts w:eastAsia="Calibri" w:cstheme="minorHAnsi"/>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98249E">
        <w:rPr>
          <w:rFonts w:eastAsia="Calibri" w:cstheme="minorHAnsi"/>
        </w:rPr>
        <w:t>ne</w:t>
      </w:r>
      <w:r w:rsidRPr="0098249E">
        <w:rPr>
          <w:rFonts w:eastAsia="Calibri" w:cstheme="minorHAnsi"/>
        </w:rPr>
        <w:t>įskaitant PVM, maksimalią delspinigių skaičiavimo ribą nustatant 20 (dvidešimt) procentų, skaičiuojamų nuo</w:t>
      </w:r>
      <w:r w:rsidR="00B739BB">
        <w:rPr>
          <w:rFonts w:eastAsia="Calibri" w:cstheme="minorHAnsi"/>
        </w:rPr>
        <w:t xml:space="preserve"> maksimalios</w:t>
      </w:r>
      <w:r w:rsidRPr="0098249E">
        <w:rPr>
          <w:rFonts w:eastAsia="Calibri" w:cstheme="minorHAnsi"/>
        </w:rPr>
        <w:t xml:space="preserve"> </w:t>
      </w:r>
      <w:permStart w:id="528046229" w:edGrp="everyone"/>
      <w:r w:rsidRPr="0098249E">
        <w:rPr>
          <w:rFonts w:eastAsia="Calibri" w:cstheme="minorHAnsi"/>
        </w:rPr>
        <w:t xml:space="preserve">Sutarties kainos, </w:t>
      </w:r>
      <w:r w:rsidR="008B06BB" w:rsidRPr="0098249E">
        <w:rPr>
          <w:rFonts w:eastAsia="Calibri" w:cstheme="minorHAnsi"/>
        </w:rPr>
        <w:t>ne</w:t>
      </w:r>
      <w:r w:rsidRPr="0098249E">
        <w:rPr>
          <w:rFonts w:eastAsia="Calibri" w:cstheme="minorHAnsi"/>
        </w:rPr>
        <w:t xml:space="preserve">įskaitant PVM. </w:t>
      </w:r>
    </w:p>
    <w:permEnd w:id="528046229"/>
    <w:p w14:paraId="6635C101" w14:textId="5CE021F9" w:rsidR="00726728" w:rsidRPr="0098249E" w:rsidRDefault="00726728" w:rsidP="00D821C4">
      <w:pPr>
        <w:shd w:val="clear" w:color="auto" w:fill="FFFFFF"/>
        <w:tabs>
          <w:tab w:val="left" w:pos="993"/>
        </w:tabs>
        <w:spacing w:after="0" w:line="240" w:lineRule="auto"/>
        <w:ind w:firstLine="567"/>
        <w:jc w:val="both"/>
        <w:rPr>
          <w:rFonts w:eastAsia="Calibri" w:cstheme="minorHAnsi"/>
        </w:rPr>
      </w:pPr>
      <w:r w:rsidRPr="0098249E">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98249E">
        <w:rPr>
          <w:rFonts w:eastAsia="Calibri" w:cstheme="minorHAnsi"/>
        </w:rPr>
        <w:t>ne</w:t>
      </w:r>
      <w:r w:rsidRPr="0098249E">
        <w:rPr>
          <w:rFonts w:eastAsia="Calibri" w:cstheme="minorHAnsi"/>
        </w:rPr>
        <w:t xml:space="preserve">įskaitant PVM, maksimalią delspinigių skaičiavimo ribą nustatant 20 (dvidešimt) procentų, skaičiuojamų nuo </w:t>
      </w:r>
      <w:r w:rsidR="00B739BB">
        <w:rPr>
          <w:rFonts w:eastAsia="Calibri" w:cstheme="minorHAnsi"/>
        </w:rPr>
        <w:t xml:space="preserve">maksimalios  </w:t>
      </w:r>
      <w:r w:rsidRPr="0098249E">
        <w:rPr>
          <w:rFonts w:eastAsia="Calibri" w:cstheme="minorHAnsi"/>
        </w:rPr>
        <w:t xml:space="preserve">Sutarties kainos, </w:t>
      </w:r>
      <w:r w:rsidR="00CE5FF5" w:rsidRPr="0098249E">
        <w:rPr>
          <w:rFonts w:eastAsia="Calibri" w:cstheme="minorHAnsi"/>
        </w:rPr>
        <w:t>ne</w:t>
      </w:r>
      <w:r w:rsidRPr="0098249E">
        <w:rPr>
          <w:rFonts w:eastAsia="Calibri" w:cstheme="minorHAnsi"/>
        </w:rPr>
        <w:t>įskaitant PVM.</w:t>
      </w:r>
    </w:p>
    <w:p w14:paraId="4B17721A" w14:textId="77777777" w:rsidR="00F42DFD" w:rsidRPr="0098249E" w:rsidRDefault="00F42DFD" w:rsidP="00D821C4">
      <w:pPr>
        <w:tabs>
          <w:tab w:val="left" w:pos="993"/>
        </w:tabs>
        <w:spacing w:after="0" w:line="240" w:lineRule="auto"/>
        <w:ind w:firstLine="567"/>
        <w:jc w:val="both"/>
        <w:rPr>
          <w:rFonts w:eastAsia="Calibri" w:cstheme="minorHAnsi"/>
          <w:b/>
        </w:rPr>
      </w:pPr>
      <w:permStart w:id="74585238" w:edGrp="everyone"/>
    </w:p>
    <w:p w14:paraId="39F09795" w14:textId="77777777" w:rsidR="00726728" w:rsidRPr="0098249E" w:rsidRDefault="00726728" w:rsidP="00D821C4">
      <w:pPr>
        <w:tabs>
          <w:tab w:val="left" w:pos="993"/>
        </w:tabs>
        <w:spacing w:after="0" w:line="240" w:lineRule="auto"/>
        <w:ind w:firstLine="567"/>
        <w:jc w:val="center"/>
        <w:rPr>
          <w:rFonts w:eastAsia="Calibri" w:cstheme="minorHAnsi"/>
          <w:i/>
        </w:rPr>
      </w:pPr>
      <w:r w:rsidRPr="0098249E">
        <w:rPr>
          <w:rFonts w:eastAsia="Calibri" w:cstheme="minorHAnsi"/>
          <w:b/>
        </w:rPr>
        <w:t xml:space="preserve">6. SUTARTIES ĮVYKDYMO UŽTIKRINIMAS </w:t>
      </w:r>
    </w:p>
    <w:permEnd w:id="74585238"/>
    <w:p w14:paraId="11B7148C" w14:textId="29369A03" w:rsidR="00726728" w:rsidRPr="0098249E" w:rsidRDefault="00726728" w:rsidP="00D821C4">
      <w:pPr>
        <w:tabs>
          <w:tab w:val="left" w:pos="709"/>
          <w:tab w:val="left" w:pos="993"/>
        </w:tabs>
        <w:spacing w:after="0" w:line="240" w:lineRule="auto"/>
        <w:ind w:firstLine="567"/>
        <w:jc w:val="both"/>
        <w:rPr>
          <w:rFonts w:eastAsia="Calibri" w:cstheme="minorHAnsi"/>
          <w:i/>
        </w:rPr>
      </w:pPr>
      <w:r w:rsidRPr="0098249E">
        <w:rPr>
          <w:rFonts w:eastAsia="Calibri" w:cstheme="minorHAnsi"/>
        </w:rPr>
        <w:t xml:space="preserve">6.1. Sutarties įvykdymas užtikrinamas vienu iš Bendrosiose sąlygose nurodytų prievolių įvykdymo užtikrinimo </w:t>
      </w:r>
      <w:r w:rsidRPr="00FE6CCC">
        <w:rPr>
          <w:rFonts w:eastAsia="Calibri" w:cstheme="minorHAnsi"/>
        </w:rPr>
        <w:t>būdų –</w:t>
      </w:r>
      <w:r w:rsidRPr="00FE6CCC">
        <w:rPr>
          <w:rFonts w:eastAsia="Calibri" w:cstheme="minorHAnsi"/>
          <w:i/>
        </w:rPr>
        <w:t xml:space="preserve"> </w:t>
      </w:r>
      <w:r w:rsidR="00B739BB" w:rsidRPr="00985A6F">
        <w:rPr>
          <w:rFonts w:eastAsia="Calibri" w:cstheme="minorHAnsi"/>
          <w:iCs/>
        </w:rPr>
        <w:t>netesybomis</w:t>
      </w:r>
      <w:r w:rsidRPr="0098249E">
        <w:rPr>
          <w:rFonts w:eastAsia="Calibri" w:cstheme="minorHAnsi"/>
          <w:spacing w:val="1"/>
        </w:rPr>
        <w:t>.</w:t>
      </w:r>
    </w:p>
    <w:p w14:paraId="25E76121" w14:textId="77777777" w:rsidR="00726728" w:rsidRPr="0098249E" w:rsidRDefault="00726728" w:rsidP="00D821C4">
      <w:pPr>
        <w:tabs>
          <w:tab w:val="left" w:pos="709"/>
          <w:tab w:val="left" w:pos="993"/>
        </w:tabs>
        <w:spacing w:after="0" w:line="240" w:lineRule="auto"/>
        <w:ind w:firstLine="567"/>
        <w:jc w:val="both"/>
        <w:rPr>
          <w:rFonts w:eastAsia="Calibri" w:cstheme="minorHAnsi"/>
          <w:spacing w:val="1"/>
        </w:rPr>
      </w:pPr>
      <w:r w:rsidRPr="0098249E">
        <w:rPr>
          <w:rFonts w:eastAsia="Calibri" w:cstheme="minorHAnsi"/>
          <w:spacing w:val="1"/>
        </w:rPr>
        <w:t xml:space="preserve">6.2. </w:t>
      </w:r>
      <w:r w:rsidRPr="0098249E">
        <w:rPr>
          <w:rFonts w:eastAsia="Calibri" w:cstheme="minorHAnsi"/>
        </w:rPr>
        <w:t>Sutarties įvykdymo užtikrinimo būdai ir taikymo tvarka nustatyta Bendrosiose sąlygose.</w:t>
      </w:r>
    </w:p>
    <w:p w14:paraId="3885E9E2" w14:textId="77777777" w:rsidR="00726728" w:rsidRPr="0098249E" w:rsidRDefault="00726728" w:rsidP="00D821C4">
      <w:pPr>
        <w:tabs>
          <w:tab w:val="left" w:pos="709"/>
          <w:tab w:val="left" w:pos="993"/>
        </w:tabs>
        <w:spacing w:after="0" w:line="240" w:lineRule="auto"/>
        <w:ind w:firstLine="567"/>
        <w:jc w:val="both"/>
        <w:rPr>
          <w:rFonts w:eastAsia="Calibri" w:cstheme="minorHAnsi"/>
          <w:b/>
        </w:rPr>
      </w:pPr>
    </w:p>
    <w:p w14:paraId="046A541A" w14:textId="77777777" w:rsidR="00726728" w:rsidRPr="0098249E" w:rsidRDefault="00726728" w:rsidP="00D821C4">
      <w:pPr>
        <w:tabs>
          <w:tab w:val="left" w:pos="993"/>
        </w:tabs>
        <w:spacing w:after="0" w:line="240" w:lineRule="auto"/>
        <w:ind w:firstLine="567"/>
        <w:jc w:val="center"/>
        <w:rPr>
          <w:rFonts w:eastAsia="Calibri" w:cstheme="minorHAnsi"/>
          <w:i/>
          <w:color w:val="FF0000"/>
        </w:rPr>
      </w:pPr>
      <w:r w:rsidRPr="0098249E">
        <w:rPr>
          <w:rFonts w:eastAsia="Calibri" w:cstheme="minorHAnsi"/>
          <w:b/>
        </w:rPr>
        <w:t xml:space="preserve">7. SUTARTIES GALIOJIMO TERMINAS </w:t>
      </w:r>
    </w:p>
    <w:p w14:paraId="7C068F0C" w14:textId="2DD177DC" w:rsidR="00726728" w:rsidRPr="002D2282" w:rsidRDefault="00726728" w:rsidP="00D821C4">
      <w:pPr>
        <w:tabs>
          <w:tab w:val="left" w:pos="993"/>
        </w:tabs>
        <w:spacing w:after="0" w:line="240" w:lineRule="auto"/>
        <w:ind w:firstLine="567"/>
        <w:jc w:val="both"/>
        <w:rPr>
          <w:rFonts w:eastAsia="Times New Roman" w:cstheme="minorHAnsi"/>
        </w:rPr>
      </w:pPr>
      <w:r w:rsidRPr="00FE6CCC">
        <w:rPr>
          <w:rFonts w:eastAsia="Calibri" w:cstheme="minorHAnsi"/>
        </w:rPr>
        <w:t xml:space="preserve">7.1. </w:t>
      </w:r>
      <w:r w:rsidR="00B269DC" w:rsidRPr="00AF0F98">
        <w:rPr>
          <w:rFonts w:eastAsia="Calibri" w:cstheme="minorHAnsi"/>
        </w:rPr>
        <w:t xml:space="preserve">Sutartis laikoma sudaryta ir įsigalioja ją pasirašius įgaliotiems Šalių atstovams ir galioja </w:t>
      </w:r>
      <w:r w:rsidR="00B269DC" w:rsidRPr="00AF0F98">
        <w:rPr>
          <w:rFonts w:eastAsia="Times New Roman" w:cstheme="minorHAnsi"/>
        </w:rPr>
        <w:t>iki visiško Šalių įsipareigojimų pagal šią Sutartį įvykdymo</w:t>
      </w:r>
      <w:r w:rsidR="00F44B5E">
        <w:rPr>
          <w:rFonts w:eastAsia="Times New Roman" w:cstheme="minorHAnsi"/>
        </w:rPr>
        <w:t>.</w:t>
      </w:r>
      <w:permStart w:id="1653946417" w:edGrp="everyone"/>
    </w:p>
    <w:p w14:paraId="4272E263" w14:textId="77777777" w:rsidR="002D2282" w:rsidRPr="0098249E" w:rsidRDefault="002D2282" w:rsidP="00D821C4">
      <w:pPr>
        <w:tabs>
          <w:tab w:val="left" w:pos="993"/>
        </w:tabs>
        <w:spacing w:after="0" w:line="240" w:lineRule="auto"/>
        <w:ind w:firstLine="567"/>
        <w:jc w:val="center"/>
        <w:rPr>
          <w:rFonts w:eastAsia="Calibri" w:cstheme="minorHAnsi"/>
          <w:b/>
        </w:rPr>
      </w:pPr>
      <w:bookmarkStart w:id="1" w:name="part_8f4dadbdf27c4882b72f57a56c9631ad"/>
      <w:bookmarkStart w:id="2" w:name="part_9fd9687904354f69bb532178a7959ebe"/>
      <w:bookmarkEnd w:id="1"/>
      <w:bookmarkEnd w:id="2"/>
      <w:permEnd w:id="1653946417"/>
    </w:p>
    <w:p w14:paraId="7FB7E6C0"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8. KITOS NUOSTATOS</w:t>
      </w:r>
    </w:p>
    <w:p w14:paraId="0847D7BF" w14:textId="564535EC" w:rsidR="006E625E" w:rsidRPr="00223551" w:rsidRDefault="00FA3220" w:rsidP="00223551">
      <w:pPr>
        <w:pStyle w:val="BodyText1"/>
        <w:tabs>
          <w:tab w:val="left" w:pos="993"/>
        </w:tabs>
        <w:ind w:firstLine="567"/>
        <w:rPr>
          <w:rFonts w:asciiTheme="minorHAnsi" w:hAnsiTheme="minorHAnsi" w:cstheme="minorHAnsi"/>
          <w:i/>
          <w:iCs/>
          <w:sz w:val="22"/>
          <w:szCs w:val="22"/>
          <w:lang w:val="lt-LT"/>
        </w:rPr>
      </w:pPr>
      <w:r w:rsidRPr="00223551">
        <w:rPr>
          <w:rFonts w:asciiTheme="minorHAnsi" w:hAnsiTheme="minorHAnsi" w:cstheme="minorHAnsi"/>
          <w:sz w:val="22"/>
          <w:szCs w:val="22"/>
          <w:lang w:val="lt-LT"/>
        </w:rPr>
        <w:t>8.</w:t>
      </w:r>
      <w:r w:rsidR="00F859DB" w:rsidRPr="00223551">
        <w:rPr>
          <w:rFonts w:asciiTheme="minorHAnsi" w:hAnsiTheme="minorHAnsi" w:cstheme="minorHAnsi"/>
          <w:sz w:val="22"/>
          <w:szCs w:val="22"/>
          <w:lang w:val="lt-LT"/>
        </w:rPr>
        <w:t>1</w:t>
      </w:r>
      <w:r w:rsidRPr="00223551">
        <w:rPr>
          <w:rFonts w:asciiTheme="minorHAnsi" w:hAnsiTheme="minorHAnsi" w:cstheme="minorHAnsi"/>
          <w:sz w:val="22"/>
          <w:szCs w:val="22"/>
          <w:lang w:val="lt-LT"/>
        </w:rPr>
        <w:t>.</w:t>
      </w:r>
      <w:r w:rsidRPr="0098249E">
        <w:rPr>
          <w:rFonts w:asciiTheme="minorHAnsi" w:hAnsiTheme="minorHAnsi" w:cstheme="minorHAnsi"/>
          <w:i/>
          <w:iCs/>
          <w:sz w:val="22"/>
          <w:szCs w:val="22"/>
          <w:lang w:val="lt-LT"/>
        </w:rPr>
        <w:t xml:space="preserve"> </w:t>
      </w:r>
      <w:r w:rsidR="00D160D6" w:rsidRPr="0098249E">
        <w:rPr>
          <w:rFonts w:asciiTheme="minorHAnsi" w:eastAsia="Calibri" w:hAnsiTheme="minorHAnsi" w:cstheme="minorHAnsi"/>
          <w:sz w:val="22"/>
          <w:szCs w:val="22"/>
          <w:lang w:val="lt-LT"/>
        </w:rPr>
        <w:t>Sutarčiai taikomi socialiniai kriterijai: NE.</w:t>
      </w:r>
      <w:r w:rsidR="00D160D6" w:rsidRPr="0098249E">
        <w:rPr>
          <w:rFonts w:asciiTheme="minorHAnsi" w:hAnsiTheme="minorHAnsi" w:cstheme="minorHAnsi"/>
          <w:i/>
          <w:iCs/>
          <w:sz w:val="22"/>
          <w:szCs w:val="22"/>
          <w:lang w:val="lt-LT"/>
        </w:rPr>
        <w:t xml:space="preserve"> </w:t>
      </w:r>
    </w:p>
    <w:p w14:paraId="51F8D2F5" w14:textId="3B5D6DC0" w:rsidR="00726728" w:rsidRPr="0098249E" w:rsidRDefault="006E625E" w:rsidP="00D821C4">
      <w:pPr>
        <w:tabs>
          <w:tab w:val="left" w:pos="993"/>
        </w:tabs>
        <w:spacing w:after="0" w:line="240" w:lineRule="auto"/>
        <w:ind w:firstLine="567"/>
        <w:jc w:val="both"/>
        <w:rPr>
          <w:rFonts w:eastAsia="Calibri" w:cstheme="minorHAnsi"/>
          <w:lang w:eastAsia="x-none"/>
        </w:rPr>
      </w:pPr>
      <w:r w:rsidRPr="0098249E">
        <w:rPr>
          <w:rFonts w:eastAsia="Calibri" w:cstheme="minorHAnsi"/>
          <w:lang w:eastAsia="x-none"/>
        </w:rPr>
        <w:t>8.</w:t>
      </w:r>
      <w:r w:rsidR="00F859DB" w:rsidRPr="0098249E">
        <w:rPr>
          <w:rFonts w:eastAsia="Calibri" w:cstheme="minorHAnsi"/>
          <w:lang w:eastAsia="x-none"/>
        </w:rPr>
        <w:t>2</w:t>
      </w:r>
      <w:r w:rsidRPr="0098249E">
        <w:rPr>
          <w:rFonts w:eastAsia="Calibri" w:cstheme="minorHAnsi"/>
          <w:lang w:eastAsia="x-none"/>
        </w:rPr>
        <w:t xml:space="preserve"> </w:t>
      </w:r>
      <w:r w:rsidR="00726728" w:rsidRPr="0098249E">
        <w:rPr>
          <w:rFonts w:eastAsia="Calibri" w:cstheme="minorHAnsi"/>
          <w:lang w:eastAsia="x-none"/>
        </w:rPr>
        <w:t xml:space="preserve">Sutarčiai taikomos Bendrosios sąlygos, su kurių nuostatomis Tiekėjas yra susipažinęs ir jas vykdys. </w:t>
      </w:r>
    </w:p>
    <w:p w14:paraId="15A4BA41"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yra PVM mokėtojas:</w:t>
      </w:r>
    </w:p>
    <w:p w14:paraId="6B8A13CC" w14:textId="44A178D6" w:rsidR="00726728" w:rsidRPr="002661B0" w:rsidRDefault="00726728" w:rsidP="00D821C4">
      <w:pPr>
        <w:tabs>
          <w:tab w:val="left" w:pos="993"/>
        </w:tabs>
        <w:spacing w:after="0" w:line="240" w:lineRule="auto"/>
        <w:ind w:firstLine="567"/>
        <w:jc w:val="both"/>
        <w:rPr>
          <w:rFonts w:eastAsia="Calibri" w:cstheme="minorHAnsi"/>
        </w:rPr>
      </w:pPr>
      <w:r w:rsidRPr="002661B0">
        <w:rPr>
          <w:rFonts w:eastAsia="Calibri" w:cstheme="minorHAnsi"/>
        </w:rPr>
        <w:t>8.</w:t>
      </w:r>
      <w:r w:rsidR="00F859DB" w:rsidRPr="002661B0">
        <w:rPr>
          <w:rFonts w:eastAsia="Calibri" w:cstheme="minorHAnsi"/>
        </w:rPr>
        <w:t>3</w:t>
      </w:r>
      <w:r w:rsidRPr="002661B0">
        <w:rPr>
          <w:rFonts w:eastAsia="Calibri" w:cstheme="minorHAnsi"/>
        </w:rPr>
        <w:t xml:space="preserve">. </w:t>
      </w:r>
      <w:r w:rsidRPr="002661B0">
        <w:rPr>
          <w:rFonts w:eastAsia="Calibri" w:cstheme="minorHAnsi"/>
          <w:spacing w:val="-5"/>
        </w:rPr>
        <w:t>Tiekėjas</w:t>
      </w:r>
      <w:r w:rsidRPr="002661B0">
        <w:rPr>
          <w:rFonts w:eastAsia="Calibri" w:cstheme="minorHAnsi"/>
        </w:rPr>
        <w:t xml:space="preserve"> </w:t>
      </w:r>
      <w:permStart w:id="1549680292" w:edGrp="everyone"/>
      <w:r w:rsidRPr="002661B0">
        <w:rPr>
          <w:rFonts w:eastAsia="Calibri" w:cstheme="minorHAnsi"/>
        </w:rPr>
        <w:t xml:space="preserve">yra </w:t>
      </w:r>
      <w:permEnd w:id="1549680292"/>
      <w:r w:rsidRPr="002661B0">
        <w:rPr>
          <w:rFonts w:eastAsia="Calibri" w:cstheme="minorHAnsi"/>
        </w:rPr>
        <w:t xml:space="preserve">registruotas PVM mokėtoju Lietuvos Respublikoje. </w:t>
      </w:r>
      <w:r w:rsidRPr="002661B0">
        <w:rPr>
          <w:rFonts w:eastAsia="Calibri" w:cstheme="minorHAnsi"/>
          <w:i/>
        </w:rPr>
        <w:t>Jei Tiekėjas yra registruotas PVM mokėtoju kitoje ES valstybėje, nurodyti kokioje ES valstybėje</w:t>
      </w:r>
      <w:r w:rsidRPr="002661B0">
        <w:rPr>
          <w:rFonts w:eastAsia="Calibri" w:cstheme="minorHAnsi"/>
        </w:rPr>
        <w:t>.</w:t>
      </w:r>
    </w:p>
    <w:p w14:paraId="2B265E30"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nėra PVM mokėtojas:</w:t>
      </w:r>
    </w:p>
    <w:p w14:paraId="79F8329F" w14:textId="4CE671BF" w:rsidR="00726728" w:rsidRPr="0098249E"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t>8.</w:t>
      </w:r>
      <w:r w:rsidR="00F859DB" w:rsidRPr="0098249E">
        <w:rPr>
          <w:rFonts w:eastAsia="Calibri" w:cstheme="minorHAnsi"/>
        </w:rPr>
        <w:t>4</w:t>
      </w:r>
      <w:r w:rsidRPr="0098249E">
        <w:rPr>
          <w:rFonts w:eastAsia="Calibri" w:cstheme="minorHAnsi"/>
        </w:rPr>
        <w:t xml:space="preserve">. </w:t>
      </w:r>
      <w:r w:rsidRPr="0098249E">
        <w:rPr>
          <w:rFonts w:eastAsia="Calibri" w:cstheme="minorHAnsi"/>
          <w:spacing w:val="-5"/>
        </w:rPr>
        <w:t>Tiekėjas</w:t>
      </w:r>
      <w:r w:rsidRPr="0098249E">
        <w:rPr>
          <w:rFonts w:eastAsia="Calibri" w:cstheme="minorHAnsi"/>
        </w:rPr>
        <w:t xml:space="preserve"> </w:t>
      </w:r>
      <w:permStart w:id="983054624" w:edGrp="everyone"/>
      <w:r w:rsidRPr="0098249E">
        <w:rPr>
          <w:rFonts w:eastAsia="Calibri" w:cstheme="minorHAnsi"/>
        </w:rPr>
        <w:t xml:space="preserve">nėra </w:t>
      </w:r>
      <w:permEnd w:id="983054624"/>
      <w:r w:rsidRPr="0098249E">
        <w:rPr>
          <w:rFonts w:eastAsia="Calibri" w:cstheme="minorHAnsi"/>
        </w:rPr>
        <w:t>registruotas PVM mokėtoju Lietuvos Respublikoje.</w:t>
      </w:r>
    </w:p>
    <w:p w14:paraId="7DECD26F" w14:textId="7C0DBB64" w:rsidR="00726728" w:rsidRPr="0098249E" w:rsidRDefault="00726728" w:rsidP="00D821C4">
      <w:pPr>
        <w:pStyle w:val="BodyText1"/>
        <w:tabs>
          <w:tab w:val="left" w:pos="993"/>
        </w:tabs>
        <w:ind w:firstLine="567"/>
        <w:rPr>
          <w:rFonts w:asciiTheme="minorHAnsi" w:hAnsiTheme="minorHAnsi" w:cstheme="minorHAnsi"/>
          <w:color w:val="000000"/>
          <w:sz w:val="22"/>
          <w:szCs w:val="22"/>
          <w:lang w:val="lt-LT"/>
        </w:rPr>
      </w:pPr>
      <w:r w:rsidRPr="0098249E">
        <w:rPr>
          <w:rFonts w:asciiTheme="minorHAnsi" w:eastAsia="Calibri" w:hAnsiTheme="minorHAnsi" w:cstheme="minorHAnsi"/>
          <w:sz w:val="22"/>
          <w:szCs w:val="22"/>
          <w:lang w:val="lt-LT" w:eastAsia="x-none"/>
        </w:rPr>
        <w:t>8.</w:t>
      </w:r>
      <w:r w:rsidR="00F859DB" w:rsidRPr="0098249E">
        <w:rPr>
          <w:rFonts w:asciiTheme="minorHAnsi" w:eastAsia="Calibri" w:hAnsiTheme="minorHAnsi" w:cstheme="minorHAnsi"/>
          <w:sz w:val="22"/>
          <w:szCs w:val="22"/>
          <w:lang w:val="lt-LT" w:eastAsia="x-none"/>
        </w:rPr>
        <w:t>5</w:t>
      </w:r>
      <w:r w:rsidRPr="0098249E">
        <w:rPr>
          <w:rFonts w:asciiTheme="minorHAnsi" w:eastAsia="Calibri" w:hAnsiTheme="minorHAnsi" w:cstheme="minorHAnsi"/>
          <w:sz w:val="22"/>
          <w:szCs w:val="22"/>
          <w:lang w:val="lt-LT" w:eastAsia="x-none"/>
        </w:rPr>
        <w:t>. Ši Sutartis sudaryta lietuvių kalba dviem egzemplioriais, turinčiais vienodą teisinę galią, po vieną kiekvienai Šaliai</w:t>
      </w:r>
      <w:r w:rsidR="003B09BA" w:rsidRPr="0098249E">
        <w:rPr>
          <w:rFonts w:asciiTheme="minorHAnsi" w:eastAsia="Calibri" w:hAnsiTheme="minorHAnsi" w:cstheme="minorHAnsi"/>
          <w:sz w:val="22"/>
          <w:szCs w:val="22"/>
          <w:lang w:val="lt-LT" w:eastAsia="x-none"/>
        </w:rPr>
        <w:t xml:space="preserve"> </w:t>
      </w:r>
      <w:r w:rsidR="00534FB2" w:rsidRPr="0098249E">
        <w:rPr>
          <w:rFonts w:asciiTheme="minorHAnsi" w:eastAsia="Calibri" w:hAnsiTheme="minorHAnsi" w:cstheme="minorHAnsi"/>
          <w:sz w:val="22"/>
          <w:szCs w:val="22"/>
          <w:lang w:val="lt-LT" w:eastAsia="x-none"/>
        </w:rPr>
        <w:t>arba kvalifikuotais elektroniniais Šalių parašais</w:t>
      </w:r>
      <w:r w:rsidRPr="0098249E">
        <w:rPr>
          <w:rFonts w:asciiTheme="minorHAnsi" w:eastAsia="Calibri" w:hAnsiTheme="minorHAnsi" w:cstheme="minorHAnsi"/>
          <w:sz w:val="22"/>
          <w:szCs w:val="22"/>
          <w:lang w:val="lt-LT" w:eastAsia="x-none"/>
        </w:rPr>
        <w:t xml:space="preserve">. </w:t>
      </w:r>
      <w:r w:rsidRPr="0098249E">
        <w:rPr>
          <w:rFonts w:asciiTheme="minorHAnsi" w:hAnsiTheme="minorHAnsi" w:cstheme="minorHAnsi"/>
          <w:color w:val="000000"/>
          <w:sz w:val="22"/>
          <w:szCs w:val="22"/>
          <w:lang w:val="lt-LT"/>
        </w:rPr>
        <w:t xml:space="preserve">Sutartis Šalių perskaityta ir suprasta. </w:t>
      </w:r>
    </w:p>
    <w:p w14:paraId="5CC4349F" w14:textId="6E2392A6" w:rsidR="00D77371" w:rsidRPr="0098249E" w:rsidRDefault="00D77371" w:rsidP="00D821C4">
      <w:pPr>
        <w:pStyle w:val="BodyText1"/>
        <w:tabs>
          <w:tab w:val="left" w:pos="993"/>
        </w:tabs>
        <w:ind w:firstLine="567"/>
        <w:rPr>
          <w:rFonts w:asciiTheme="minorHAnsi" w:hAnsiTheme="minorHAnsi" w:cstheme="minorHAnsi"/>
          <w:color w:val="000000"/>
          <w:sz w:val="22"/>
          <w:szCs w:val="22"/>
          <w:lang w:val="lt-LT"/>
        </w:rPr>
      </w:pPr>
    </w:p>
    <w:p w14:paraId="0151ECE8" w14:textId="77777777" w:rsidR="00726728" w:rsidRPr="0098249E" w:rsidRDefault="00726728" w:rsidP="00D821C4">
      <w:pPr>
        <w:pStyle w:val="BodyText1"/>
        <w:tabs>
          <w:tab w:val="left" w:pos="993"/>
        </w:tabs>
        <w:ind w:firstLine="567"/>
        <w:rPr>
          <w:rFonts w:asciiTheme="minorHAnsi" w:hAnsiTheme="minorHAnsi" w:cstheme="minorHAnsi"/>
          <w:color w:val="000000"/>
          <w:sz w:val="22"/>
          <w:szCs w:val="22"/>
          <w:lang w:val="lt-LT"/>
        </w:rPr>
      </w:pPr>
    </w:p>
    <w:p w14:paraId="3EFA2812" w14:textId="77777777" w:rsidR="00726728" w:rsidRPr="0098249E" w:rsidRDefault="00726728" w:rsidP="00D821C4">
      <w:pPr>
        <w:pStyle w:val="BodyText1"/>
        <w:tabs>
          <w:tab w:val="left" w:pos="993"/>
        </w:tabs>
        <w:ind w:firstLine="567"/>
        <w:rPr>
          <w:rFonts w:asciiTheme="minorHAnsi" w:hAnsiTheme="minorHAnsi" w:cstheme="minorHAnsi"/>
          <w:b/>
          <w:bCs/>
          <w:sz w:val="22"/>
          <w:szCs w:val="22"/>
          <w:lang w:val="lt-LT"/>
        </w:rPr>
      </w:pPr>
      <w:r w:rsidRPr="0098249E">
        <w:rPr>
          <w:rFonts w:asciiTheme="minorHAnsi" w:hAnsiTheme="minorHAnsi" w:cstheme="minorHAnsi"/>
          <w:b/>
          <w:bCs/>
          <w:color w:val="000000"/>
          <w:sz w:val="22"/>
          <w:szCs w:val="22"/>
          <w:lang w:val="lt-LT"/>
        </w:rPr>
        <w:t>PRIDEDAMA:</w:t>
      </w:r>
    </w:p>
    <w:p w14:paraId="1DDFFF54" w14:textId="468CE14D" w:rsidR="00726728" w:rsidRPr="002661B0" w:rsidRDefault="00726728" w:rsidP="00D821C4">
      <w:pPr>
        <w:widowControl w:val="0"/>
        <w:tabs>
          <w:tab w:val="left" w:pos="993"/>
        </w:tabs>
        <w:spacing w:after="0" w:line="240" w:lineRule="auto"/>
        <w:ind w:firstLine="567"/>
        <w:jc w:val="both"/>
        <w:rPr>
          <w:rFonts w:eastAsia="Calibri" w:cstheme="minorHAnsi"/>
          <w:i/>
        </w:rPr>
      </w:pPr>
      <w:bookmarkStart w:id="3" w:name="_Toc438559501"/>
      <w:bookmarkStart w:id="4" w:name="_Toc438559828"/>
      <w:permStart w:id="959003052" w:edGrp="everyone"/>
      <w:r w:rsidRPr="002661B0">
        <w:rPr>
          <w:rFonts w:eastAsia="Calibri" w:cstheme="minorHAnsi"/>
        </w:rPr>
        <w:t xml:space="preserve">1 priedas – </w:t>
      </w:r>
      <w:r w:rsidR="008122B8" w:rsidRPr="002D1772">
        <w:rPr>
          <w:rFonts w:eastAsia="Calibri" w:cstheme="minorHAnsi"/>
        </w:rPr>
        <w:t>Techninė specifikacija</w:t>
      </w:r>
      <w:r w:rsidR="008122B8">
        <w:rPr>
          <w:rFonts w:eastAsia="Calibri" w:cstheme="minorHAnsi"/>
        </w:rPr>
        <w:t>;</w:t>
      </w:r>
    </w:p>
    <w:p w14:paraId="3552EEB7" w14:textId="285EEB36" w:rsidR="00726728" w:rsidRPr="002661B0" w:rsidRDefault="00726728" w:rsidP="00D821C4">
      <w:pPr>
        <w:widowControl w:val="0"/>
        <w:tabs>
          <w:tab w:val="left" w:pos="993"/>
        </w:tabs>
        <w:spacing w:after="0" w:line="240" w:lineRule="auto"/>
        <w:ind w:firstLine="567"/>
        <w:jc w:val="both"/>
        <w:rPr>
          <w:rFonts w:eastAsia="Calibri" w:cstheme="minorHAnsi"/>
          <w:i/>
        </w:rPr>
      </w:pPr>
      <w:r w:rsidRPr="002661B0">
        <w:rPr>
          <w:rFonts w:eastAsia="Calibri" w:cstheme="minorHAnsi"/>
        </w:rPr>
        <w:t>2 priedas –</w:t>
      </w:r>
      <w:r w:rsidRPr="002661B0">
        <w:rPr>
          <w:rFonts w:eastAsia="Calibri" w:cstheme="minorHAnsi"/>
          <w:i/>
        </w:rPr>
        <w:t xml:space="preserve"> </w:t>
      </w:r>
      <w:r w:rsidR="008122B8" w:rsidRPr="002661B0">
        <w:rPr>
          <w:rFonts w:eastAsia="Calibri" w:cstheme="minorHAnsi"/>
        </w:rPr>
        <w:t>Tiekėjo pasiūlymas Pirkimui</w:t>
      </w:r>
      <w:r w:rsidR="008122B8">
        <w:rPr>
          <w:rFonts w:eastAsia="Calibri" w:cstheme="minorHAnsi"/>
        </w:rPr>
        <w:t>;</w:t>
      </w:r>
      <w:r w:rsidR="008122B8" w:rsidRPr="002661B0">
        <w:rPr>
          <w:rFonts w:eastAsia="Calibri" w:cstheme="minorHAnsi"/>
        </w:rPr>
        <w:t xml:space="preserve"> </w:t>
      </w:r>
    </w:p>
    <w:p w14:paraId="499CBAF8" w14:textId="20337C73" w:rsidR="00726728" w:rsidRPr="002661B0" w:rsidRDefault="00726728" w:rsidP="00D821C4">
      <w:pPr>
        <w:widowControl w:val="0"/>
        <w:tabs>
          <w:tab w:val="left" w:pos="993"/>
        </w:tabs>
        <w:spacing w:after="0" w:line="240" w:lineRule="auto"/>
        <w:ind w:firstLine="567"/>
        <w:jc w:val="both"/>
        <w:rPr>
          <w:rFonts w:eastAsia="Calibri" w:cstheme="minorHAnsi"/>
          <w:i/>
        </w:rPr>
      </w:pPr>
      <w:r w:rsidRPr="002661B0">
        <w:rPr>
          <w:rFonts w:eastAsia="Calibri" w:cstheme="minorHAnsi"/>
        </w:rPr>
        <w:t>3 priedas –</w:t>
      </w:r>
      <w:r w:rsidR="008122B8" w:rsidRPr="002661B0">
        <w:rPr>
          <w:rFonts w:eastAsia="Calibri" w:cstheme="minorHAnsi"/>
          <w:i/>
        </w:rPr>
        <w:t xml:space="preserve"> </w:t>
      </w:r>
      <w:r w:rsidR="008122B8" w:rsidRPr="002661B0">
        <w:rPr>
          <w:rFonts w:eastAsia="Calibri" w:cstheme="minorHAnsi"/>
          <w:iCs/>
        </w:rPr>
        <w:t>Bendrosios sąlygos</w:t>
      </w:r>
      <w:r w:rsidR="008122B8">
        <w:rPr>
          <w:rFonts w:eastAsia="Calibri" w:cstheme="minorHAnsi"/>
          <w:iCs/>
        </w:rPr>
        <w:t>;</w:t>
      </w:r>
    </w:p>
    <w:p w14:paraId="0545B3B7" w14:textId="51073166" w:rsidR="004224C6" w:rsidRPr="00425186" w:rsidRDefault="004224C6" w:rsidP="004224C6">
      <w:pPr>
        <w:widowControl w:val="0"/>
        <w:tabs>
          <w:tab w:val="left" w:pos="993"/>
        </w:tabs>
        <w:spacing w:after="0" w:line="240" w:lineRule="auto"/>
        <w:ind w:firstLine="567"/>
        <w:jc w:val="both"/>
        <w:rPr>
          <w:rFonts w:ascii="Calibri" w:eastAsia="Calibri" w:hAnsi="Calibri" w:cs="Calibri"/>
          <w:i/>
          <w:color w:val="4472C4" w:themeColor="accent1"/>
        </w:rPr>
      </w:pPr>
      <w:r>
        <w:rPr>
          <w:rFonts w:ascii="Calibri" w:eastAsia="Calibri" w:hAnsi="Calibri" w:cs="Calibri"/>
        </w:rPr>
        <w:t>4</w:t>
      </w:r>
      <w:r w:rsidRPr="00425186">
        <w:rPr>
          <w:rFonts w:ascii="Calibri" w:eastAsia="Calibri" w:hAnsi="Calibri" w:cs="Calibri"/>
        </w:rPr>
        <w:t xml:space="preserve"> priedas –</w:t>
      </w:r>
      <w:r w:rsidRPr="00425186">
        <w:rPr>
          <w:rFonts w:ascii="Calibri" w:eastAsia="Calibri" w:hAnsi="Calibri" w:cs="Calibri"/>
          <w:i/>
        </w:rPr>
        <w:t xml:space="preserve"> </w:t>
      </w:r>
      <w:r w:rsidRPr="00425186">
        <w:rPr>
          <w:rFonts w:ascii="Calibri" w:hAnsi="Calibri" w:cs="Calibri"/>
        </w:rPr>
        <w:t>Kontaktiniai adresai pranešimams siųsti ir asmenys, atsakingi už sutarties vykdymą</w:t>
      </w:r>
      <w:r w:rsidRPr="00425186">
        <w:rPr>
          <w:rFonts w:ascii="Calibri" w:eastAsia="Calibri" w:hAnsi="Calibri" w:cs="Calibri"/>
          <w:i/>
          <w:color w:val="4472C4" w:themeColor="accent1"/>
        </w:rPr>
        <w:t>.</w:t>
      </w:r>
    </w:p>
    <w:p w14:paraId="0D95558E" w14:textId="16841895" w:rsidR="00726728" w:rsidRPr="000E014B" w:rsidRDefault="00726728" w:rsidP="00F968A2">
      <w:pPr>
        <w:widowControl w:val="0"/>
        <w:tabs>
          <w:tab w:val="left" w:pos="993"/>
        </w:tabs>
        <w:spacing w:after="0" w:line="240" w:lineRule="auto"/>
        <w:ind w:firstLine="567"/>
        <w:jc w:val="both"/>
        <w:rPr>
          <w:rFonts w:eastAsia="Calibri" w:cstheme="minorHAnsi"/>
          <w:i/>
          <w:color w:val="FF0000"/>
        </w:rPr>
      </w:pPr>
    </w:p>
    <w:permEnd w:id="959003052"/>
    <w:p w14:paraId="584DD09A" w14:textId="77777777" w:rsidR="00726728" w:rsidRPr="0098249E" w:rsidRDefault="00726728" w:rsidP="00D821C4">
      <w:pPr>
        <w:keepNext/>
        <w:tabs>
          <w:tab w:val="left" w:pos="993"/>
        </w:tabs>
        <w:spacing w:after="0" w:line="240" w:lineRule="auto"/>
        <w:ind w:firstLine="567"/>
        <w:jc w:val="center"/>
        <w:outlineLvl w:val="0"/>
        <w:rPr>
          <w:rFonts w:eastAsia="Calibri" w:cstheme="minorHAnsi"/>
          <w:b/>
        </w:rPr>
      </w:pPr>
    </w:p>
    <w:p w14:paraId="3C488979" w14:textId="05126FC5" w:rsidR="00726728" w:rsidRPr="0098249E" w:rsidRDefault="001F4B82" w:rsidP="00D821C4">
      <w:pPr>
        <w:keepNext/>
        <w:tabs>
          <w:tab w:val="left" w:pos="993"/>
        </w:tabs>
        <w:spacing w:after="0" w:line="240" w:lineRule="auto"/>
        <w:ind w:firstLine="567"/>
        <w:jc w:val="center"/>
        <w:outlineLvl w:val="0"/>
        <w:rPr>
          <w:rFonts w:eastAsia="Calibri" w:cstheme="minorHAnsi"/>
          <w:b/>
        </w:rPr>
      </w:pPr>
      <w:r>
        <w:rPr>
          <w:rFonts w:eastAsia="Calibri" w:cstheme="minorHAnsi"/>
          <w:b/>
        </w:rPr>
        <w:t>9</w:t>
      </w:r>
      <w:r w:rsidR="00726728" w:rsidRPr="0098249E">
        <w:rPr>
          <w:rFonts w:eastAsia="Calibri" w:cstheme="minorHAnsi"/>
          <w:b/>
        </w:rPr>
        <w:t>. ŠAL</w:t>
      </w:r>
      <w:r w:rsidR="00A825BC">
        <w:rPr>
          <w:rFonts w:eastAsia="Calibri" w:cstheme="minorHAnsi"/>
          <w:b/>
        </w:rPr>
        <w:t>YS</w:t>
      </w:r>
      <w:bookmarkEnd w:id="3"/>
      <w:bookmarkEnd w:id="4"/>
    </w:p>
    <w:p w14:paraId="45CEC584" w14:textId="77777777" w:rsidR="00726728" w:rsidRPr="0098249E" w:rsidRDefault="00726728" w:rsidP="0065567E">
      <w:pPr>
        <w:keepNext/>
        <w:tabs>
          <w:tab w:val="left" w:pos="993"/>
        </w:tabs>
        <w:spacing w:after="0" w:line="240" w:lineRule="auto"/>
        <w:ind w:firstLine="567"/>
        <w:jc w:val="center"/>
        <w:outlineLvl w:val="0"/>
        <w:rPr>
          <w:rFonts w:eastAsia="Calibri" w:cstheme="minorHAnsi"/>
          <w:b/>
        </w:rPr>
      </w:pPr>
    </w:p>
    <w:tbl>
      <w:tblPr>
        <w:tblW w:w="9852" w:type="dxa"/>
        <w:tblLayout w:type="fixed"/>
        <w:tblLook w:val="0000" w:firstRow="0" w:lastRow="0" w:firstColumn="0" w:lastColumn="0" w:noHBand="0" w:noVBand="0"/>
      </w:tblPr>
      <w:tblGrid>
        <w:gridCol w:w="5670"/>
        <w:gridCol w:w="4182"/>
      </w:tblGrid>
      <w:tr w:rsidR="00726728" w:rsidRPr="0098249E" w14:paraId="7DC0FCE6" w14:textId="77777777" w:rsidTr="00C93970">
        <w:trPr>
          <w:trHeight w:val="316"/>
        </w:trPr>
        <w:tc>
          <w:tcPr>
            <w:tcW w:w="5670" w:type="dxa"/>
            <w:shd w:val="clear" w:color="auto" w:fill="auto"/>
          </w:tcPr>
          <w:p w14:paraId="287C3BA3" w14:textId="77777777" w:rsidR="00726728" w:rsidRPr="0098249E" w:rsidRDefault="00726728" w:rsidP="0065567E">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permStart w:id="301145470" w:edGrp="everyone"/>
            <w:permStart w:id="1857505730" w:edGrp="everyone"/>
            <w:r w:rsidRPr="0098249E">
              <w:rPr>
                <w:rFonts w:eastAsia="Times New Roman" w:cstheme="minorHAnsi"/>
                <w:b/>
                <w:bCs/>
                <w:iCs/>
                <w:lang w:eastAsia="ar-SA"/>
              </w:rPr>
              <w:t>Pirkėjas</w:t>
            </w:r>
          </w:p>
          <w:p w14:paraId="41089828" w14:textId="19D5E6D4"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98249E">
              <w:rPr>
                <w:rFonts w:cstheme="minorHAnsi"/>
                <w:b/>
              </w:rPr>
              <w:t>A</w:t>
            </w:r>
            <w:r w:rsidR="00B17B01" w:rsidRPr="0098249E">
              <w:rPr>
                <w:rFonts w:cstheme="minorHAnsi"/>
                <w:b/>
              </w:rPr>
              <w:t>B Vilniaus šilumos tinklai</w:t>
            </w:r>
          </w:p>
          <w:p w14:paraId="01C21C5D" w14:textId="1DFE010C"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0EC6C97F" w14:textId="77777777" w:rsidR="00726728" w:rsidRPr="0098249E" w:rsidRDefault="00726728" w:rsidP="0065567E">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98249E">
              <w:rPr>
                <w:rFonts w:eastAsia="Times New Roman" w:cstheme="minorHAnsi"/>
                <w:b/>
                <w:bCs/>
                <w:iCs/>
                <w:lang w:eastAsia="ar-SA"/>
              </w:rPr>
              <w:t>Tiekėjas</w:t>
            </w:r>
          </w:p>
          <w:p w14:paraId="7B2CB8F8" w14:textId="77777777"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permEnd w:id="301145470"/>
      <w:permEnd w:id="1857505730"/>
    </w:tbl>
    <w:p w14:paraId="5D268220" w14:textId="77777777" w:rsidR="00110AD0" w:rsidRDefault="00110AD0" w:rsidP="0065567E">
      <w:pPr>
        <w:tabs>
          <w:tab w:val="left" w:pos="993"/>
        </w:tabs>
        <w:spacing w:after="0" w:line="240" w:lineRule="auto"/>
        <w:ind w:firstLine="567"/>
        <w:jc w:val="both"/>
        <w:rPr>
          <w:rFonts w:eastAsia="Calibri" w:cstheme="minorHAnsi"/>
        </w:rPr>
      </w:pPr>
    </w:p>
    <w:p w14:paraId="22CEA93B" w14:textId="77777777" w:rsidR="00110AD0" w:rsidRDefault="00110AD0" w:rsidP="0065567E">
      <w:pPr>
        <w:tabs>
          <w:tab w:val="left" w:pos="993"/>
        </w:tabs>
        <w:spacing w:after="0" w:line="240" w:lineRule="auto"/>
        <w:ind w:firstLine="567"/>
        <w:jc w:val="both"/>
        <w:rPr>
          <w:rFonts w:eastAsia="Calibri" w:cstheme="minorHAnsi"/>
        </w:rPr>
      </w:pPr>
    </w:p>
    <w:p w14:paraId="23F67EC4" w14:textId="77777777" w:rsidR="00110AD0" w:rsidRDefault="00110AD0" w:rsidP="0065567E">
      <w:pPr>
        <w:tabs>
          <w:tab w:val="left" w:pos="993"/>
        </w:tabs>
        <w:spacing w:after="0" w:line="240" w:lineRule="auto"/>
        <w:ind w:firstLine="567"/>
        <w:jc w:val="both"/>
        <w:rPr>
          <w:rFonts w:eastAsia="Calibri" w:cstheme="minorHAnsi"/>
        </w:rPr>
      </w:pPr>
    </w:p>
    <w:p w14:paraId="730ECCD8" w14:textId="77777777" w:rsidR="00110AD0" w:rsidRDefault="00110AD0" w:rsidP="0065567E">
      <w:pPr>
        <w:tabs>
          <w:tab w:val="left" w:pos="993"/>
        </w:tabs>
        <w:spacing w:after="0" w:line="240" w:lineRule="auto"/>
        <w:ind w:firstLine="567"/>
        <w:jc w:val="both"/>
        <w:rPr>
          <w:rFonts w:eastAsia="Calibri" w:cstheme="minorHAnsi"/>
        </w:rPr>
      </w:pPr>
    </w:p>
    <w:p w14:paraId="2BE74038" w14:textId="77777777" w:rsidR="00110AD0" w:rsidRDefault="00110AD0" w:rsidP="0065567E">
      <w:pPr>
        <w:tabs>
          <w:tab w:val="left" w:pos="993"/>
        </w:tabs>
        <w:spacing w:after="0" w:line="240" w:lineRule="auto"/>
        <w:ind w:firstLine="567"/>
        <w:jc w:val="both"/>
        <w:rPr>
          <w:rFonts w:eastAsia="Calibri" w:cstheme="minorHAnsi"/>
        </w:rPr>
      </w:pPr>
    </w:p>
    <w:p w14:paraId="088C2862" w14:textId="77777777" w:rsidR="00110AD0" w:rsidRDefault="00110AD0" w:rsidP="0065567E">
      <w:pPr>
        <w:tabs>
          <w:tab w:val="left" w:pos="993"/>
        </w:tabs>
        <w:spacing w:after="0" w:line="240" w:lineRule="auto"/>
        <w:ind w:firstLine="567"/>
        <w:jc w:val="both"/>
        <w:rPr>
          <w:rFonts w:eastAsia="Calibri" w:cstheme="minorHAnsi"/>
        </w:rPr>
      </w:pPr>
    </w:p>
    <w:p w14:paraId="0DB53F84" w14:textId="77777777" w:rsidR="00110AD0" w:rsidRDefault="00110AD0" w:rsidP="0065567E">
      <w:pPr>
        <w:tabs>
          <w:tab w:val="left" w:pos="993"/>
        </w:tabs>
        <w:spacing w:after="0" w:line="240" w:lineRule="auto"/>
        <w:ind w:firstLine="567"/>
        <w:jc w:val="both"/>
        <w:rPr>
          <w:rFonts w:eastAsia="Calibri" w:cstheme="minorHAnsi"/>
        </w:rPr>
      </w:pPr>
    </w:p>
    <w:p w14:paraId="724741BE" w14:textId="77777777" w:rsidR="004224C6" w:rsidRDefault="004224C6" w:rsidP="0065567E">
      <w:pPr>
        <w:tabs>
          <w:tab w:val="left" w:pos="993"/>
        </w:tabs>
        <w:spacing w:after="0" w:line="240" w:lineRule="auto"/>
        <w:ind w:firstLine="567"/>
        <w:jc w:val="both"/>
        <w:rPr>
          <w:rFonts w:eastAsia="Calibri" w:cstheme="minorHAnsi"/>
        </w:rPr>
      </w:pPr>
    </w:p>
    <w:p w14:paraId="054419AD" w14:textId="77777777" w:rsidR="004224C6" w:rsidRDefault="004224C6" w:rsidP="0065567E">
      <w:pPr>
        <w:tabs>
          <w:tab w:val="left" w:pos="993"/>
        </w:tabs>
        <w:spacing w:after="0" w:line="240" w:lineRule="auto"/>
        <w:ind w:firstLine="567"/>
        <w:jc w:val="both"/>
        <w:rPr>
          <w:rFonts w:eastAsia="Calibri" w:cstheme="minorHAnsi"/>
        </w:rPr>
      </w:pPr>
    </w:p>
    <w:p w14:paraId="42D3EE13" w14:textId="77777777" w:rsidR="004224C6" w:rsidRDefault="004224C6" w:rsidP="0065567E">
      <w:pPr>
        <w:tabs>
          <w:tab w:val="left" w:pos="993"/>
        </w:tabs>
        <w:spacing w:after="0" w:line="240" w:lineRule="auto"/>
        <w:ind w:firstLine="567"/>
        <w:jc w:val="both"/>
        <w:rPr>
          <w:rFonts w:eastAsia="Calibri" w:cstheme="minorHAnsi"/>
        </w:rPr>
      </w:pPr>
    </w:p>
    <w:p w14:paraId="47505C95" w14:textId="77777777" w:rsidR="004224C6" w:rsidRDefault="004224C6" w:rsidP="0065567E">
      <w:pPr>
        <w:tabs>
          <w:tab w:val="left" w:pos="993"/>
        </w:tabs>
        <w:spacing w:after="0" w:line="240" w:lineRule="auto"/>
        <w:ind w:firstLine="567"/>
        <w:jc w:val="both"/>
        <w:rPr>
          <w:rFonts w:eastAsia="Calibri" w:cstheme="minorHAnsi"/>
        </w:rPr>
      </w:pPr>
    </w:p>
    <w:p w14:paraId="237B09FC" w14:textId="77777777" w:rsidR="004224C6" w:rsidRDefault="004224C6" w:rsidP="0065567E">
      <w:pPr>
        <w:tabs>
          <w:tab w:val="left" w:pos="993"/>
        </w:tabs>
        <w:spacing w:after="0" w:line="240" w:lineRule="auto"/>
        <w:ind w:firstLine="567"/>
        <w:jc w:val="both"/>
        <w:rPr>
          <w:rFonts w:eastAsia="Calibri" w:cstheme="minorHAnsi"/>
        </w:rPr>
      </w:pPr>
    </w:p>
    <w:p w14:paraId="67AFC5C6" w14:textId="77777777" w:rsidR="004224C6" w:rsidRDefault="004224C6" w:rsidP="0065567E">
      <w:pPr>
        <w:tabs>
          <w:tab w:val="left" w:pos="993"/>
        </w:tabs>
        <w:spacing w:after="0" w:line="240" w:lineRule="auto"/>
        <w:ind w:firstLine="567"/>
        <w:jc w:val="both"/>
        <w:rPr>
          <w:rFonts w:eastAsia="Calibri" w:cstheme="minorHAnsi"/>
        </w:rPr>
      </w:pPr>
    </w:p>
    <w:p w14:paraId="743FF90B" w14:textId="77777777" w:rsidR="004224C6" w:rsidRDefault="004224C6" w:rsidP="0065567E">
      <w:pPr>
        <w:tabs>
          <w:tab w:val="left" w:pos="993"/>
        </w:tabs>
        <w:spacing w:after="0" w:line="240" w:lineRule="auto"/>
        <w:ind w:firstLine="567"/>
        <w:jc w:val="both"/>
        <w:rPr>
          <w:rFonts w:eastAsia="Calibri" w:cstheme="minorHAnsi"/>
        </w:rPr>
      </w:pPr>
    </w:p>
    <w:p w14:paraId="56172860" w14:textId="77777777" w:rsidR="004224C6" w:rsidRDefault="004224C6" w:rsidP="0065567E">
      <w:pPr>
        <w:tabs>
          <w:tab w:val="left" w:pos="993"/>
        </w:tabs>
        <w:spacing w:after="0" w:line="240" w:lineRule="auto"/>
        <w:ind w:firstLine="567"/>
        <w:jc w:val="both"/>
        <w:rPr>
          <w:rFonts w:eastAsia="Calibri" w:cstheme="minorHAnsi"/>
        </w:rPr>
      </w:pPr>
    </w:p>
    <w:p w14:paraId="0BD8C20C" w14:textId="77777777" w:rsidR="004224C6" w:rsidRDefault="004224C6" w:rsidP="0065567E">
      <w:pPr>
        <w:tabs>
          <w:tab w:val="left" w:pos="993"/>
        </w:tabs>
        <w:spacing w:after="0" w:line="240" w:lineRule="auto"/>
        <w:ind w:firstLine="567"/>
        <w:jc w:val="both"/>
        <w:rPr>
          <w:rFonts w:eastAsia="Calibri" w:cstheme="minorHAnsi"/>
        </w:rPr>
      </w:pPr>
    </w:p>
    <w:p w14:paraId="28DD969B" w14:textId="77777777" w:rsidR="004224C6" w:rsidRDefault="004224C6" w:rsidP="0065567E">
      <w:pPr>
        <w:tabs>
          <w:tab w:val="left" w:pos="993"/>
        </w:tabs>
        <w:spacing w:after="0" w:line="240" w:lineRule="auto"/>
        <w:ind w:firstLine="567"/>
        <w:jc w:val="both"/>
        <w:rPr>
          <w:rFonts w:eastAsia="Calibri" w:cstheme="minorHAnsi"/>
        </w:rPr>
      </w:pPr>
    </w:p>
    <w:p w14:paraId="66E7AF9E" w14:textId="77777777" w:rsidR="004224C6" w:rsidRDefault="004224C6" w:rsidP="0065567E">
      <w:pPr>
        <w:tabs>
          <w:tab w:val="left" w:pos="993"/>
        </w:tabs>
        <w:spacing w:after="0" w:line="240" w:lineRule="auto"/>
        <w:ind w:firstLine="567"/>
        <w:jc w:val="both"/>
        <w:rPr>
          <w:rFonts w:eastAsia="Calibri" w:cstheme="minorHAnsi"/>
        </w:rPr>
      </w:pPr>
    </w:p>
    <w:p w14:paraId="4E8010D0" w14:textId="77777777" w:rsidR="004224C6" w:rsidRDefault="004224C6" w:rsidP="0065567E">
      <w:pPr>
        <w:tabs>
          <w:tab w:val="left" w:pos="993"/>
        </w:tabs>
        <w:spacing w:after="0" w:line="240" w:lineRule="auto"/>
        <w:ind w:firstLine="567"/>
        <w:jc w:val="both"/>
        <w:rPr>
          <w:rFonts w:eastAsia="Calibri" w:cstheme="minorHAnsi"/>
        </w:rPr>
      </w:pPr>
    </w:p>
    <w:p w14:paraId="20712AE3" w14:textId="77777777" w:rsidR="004224C6" w:rsidRDefault="004224C6" w:rsidP="0065567E">
      <w:pPr>
        <w:tabs>
          <w:tab w:val="left" w:pos="993"/>
        </w:tabs>
        <w:spacing w:after="0" w:line="240" w:lineRule="auto"/>
        <w:ind w:firstLine="567"/>
        <w:jc w:val="both"/>
        <w:rPr>
          <w:rFonts w:eastAsia="Calibri" w:cstheme="minorHAnsi"/>
        </w:rPr>
      </w:pPr>
    </w:p>
    <w:p w14:paraId="46DE90D3" w14:textId="77777777" w:rsidR="004224C6" w:rsidRDefault="004224C6" w:rsidP="0065567E">
      <w:pPr>
        <w:tabs>
          <w:tab w:val="left" w:pos="993"/>
        </w:tabs>
        <w:spacing w:after="0" w:line="240" w:lineRule="auto"/>
        <w:ind w:firstLine="567"/>
        <w:jc w:val="both"/>
        <w:rPr>
          <w:rFonts w:eastAsia="Calibri" w:cstheme="minorHAnsi"/>
        </w:rPr>
      </w:pPr>
    </w:p>
    <w:p w14:paraId="19D2EEA9" w14:textId="77777777" w:rsidR="004224C6" w:rsidRDefault="004224C6" w:rsidP="0065567E">
      <w:pPr>
        <w:tabs>
          <w:tab w:val="left" w:pos="993"/>
        </w:tabs>
        <w:spacing w:after="0" w:line="240" w:lineRule="auto"/>
        <w:ind w:firstLine="567"/>
        <w:jc w:val="both"/>
        <w:rPr>
          <w:rFonts w:eastAsia="Calibri" w:cstheme="minorHAnsi"/>
        </w:rPr>
      </w:pPr>
    </w:p>
    <w:p w14:paraId="3345D9DE" w14:textId="77777777" w:rsidR="004224C6" w:rsidRDefault="004224C6" w:rsidP="0065567E">
      <w:pPr>
        <w:tabs>
          <w:tab w:val="left" w:pos="993"/>
        </w:tabs>
        <w:spacing w:after="0" w:line="240" w:lineRule="auto"/>
        <w:ind w:firstLine="567"/>
        <w:jc w:val="both"/>
        <w:rPr>
          <w:rFonts w:eastAsia="Calibri" w:cstheme="minorHAnsi"/>
        </w:rPr>
      </w:pPr>
    </w:p>
    <w:p w14:paraId="0DF64D5C" w14:textId="77777777" w:rsidR="004224C6" w:rsidRDefault="004224C6" w:rsidP="0065567E">
      <w:pPr>
        <w:tabs>
          <w:tab w:val="left" w:pos="993"/>
        </w:tabs>
        <w:spacing w:after="0" w:line="240" w:lineRule="auto"/>
        <w:ind w:firstLine="567"/>
        <w:jc w:val="both"/>
        <w:rPr>
          <w:rFonts w:eastAsia="Calibri" w:cstheme="minorHAnsi"/>
        </w:rPr>
      </w:pPr>
    </w:p>
    <w:p w14:paraId="328C4326" w14:textId="77777777" w:rsidR="004224C6" w:rsidRDefault="004224C6" w:rsidP="0065567E">
      <w:pPr>
        <w:tabs>
          <w:tab w:val="left" w:pos="993"/>
        </w:tabs>
        <w:spacing w:after="0" w:line="240" w:lineRule="auto"/>
        <w:ind w:firstLine="567"/>
        <w:jc w:val="both"/>
        <w:rPr>
          <w:rFonts w:eastAsia="Calibri" w:cstheme="minorHAnsi"/>
        </w:rPr>
      </w:pPr>
    </w:p>
    <w:p w14:paraId="433ED02C" w14:textId="77777777" w:rsidR="004224C6" w:rsidRDefault="004224C6" w:rsidP="0065567E">
      <w:pPr>
        <w:tabs>
          <w:tab w:val="left" w:pos="993"/>
        </w:tabs>
        <w:spacing w:after="0" w:line="240" w:lineRule="auto"/>
        <w:ind w:firstLine="567"/>
        <w:jc w:val="both"/>
        <w:rPr>
          <w:rFonts w:eastAsia="Calibri" w:cstheme="minorHAnsi"/>
        </w:rPr>
      </w:pPr>
    </w:p>
    <w:p w14:paraId="6B2C5C46" w14:textId="77777777" w:rsidR="004224C6" w:rsidRDefault="004224C6" w:rsidP="0065567E">
      <w:pPr>
        <w:tabs>
          <w:tab w:val="left" w:pos="993"/>
        </w:tabs>
        <w:spacing w:after="0" w:line="240" w:lineRule="auto"/>
        <w:ind w:firstLine="567"/>
        <w:jc w:val="both"/>
        <w:rPr>
          <w:rFonts w:eastAsia="Calibri" w:cstheme="minorHAnsi"/>
        </w:rPr>
      </w:pPr>
    </w:p>
    <w:p w14:paraId="2728F36B" w14:textId="77777777" w:rsidR="004224C6" w:rsidRDefault="004224C6" w:rsidP="0065567E">
      <w:pPr>
        <w:tabs>
          <w:tab w:val="left" w:pos="993"/>
        </w:tabs>
        <w:spacing w:after="0" w:line="240" w:lineRule="auto"/>
        <w:ind w:firstLine="567"/>
        <w:jc w:val="both"/>
        <w:rPr>
          <w:rFonts w:eastAsia="Calibri" w:cstheme="minorHAnsi"/>
        </w:rPr>
      </w:pPr>
    </w:p>
    <w:p w14:paraId="49FA8E8E" w14:textId="77777777" w:rsidR="004224C6" w:rsidRDefault="004224C6" w:rsidP="0065567E">
      <w:pPr>
        <w:tabs>
          <w:tab w:val="left" w:pos="993"/>
        </w:tabs>
        <w:spacing w:after="0" w:line="240" w:lineRule="auto"/>
        <w:ind w:firstLine="567"/>
        <w:jc w:val="both"/>
        <w:rPr>
          <w:rFonts w:eastAsia="Calibri" w:cstheme="minorHAnsi"/>
        </w:rPr>
      </w:pPr>
    </w:p>
    <w:p w14:paraId="0A450DFC" w14:textId="77777777" w:rsidR="004224C6" w:rsidRDefault="004224C6" w:rsidP="0065567E">
      <w:pPr>
        <w:tabs>
          <w:tab w:val="left" w:pos="993"/>
        </w:tabs>
        <w:spacing w:after="0" w:line="240" w:lineRule="auto"/>
        <w:ind w:firstLine="567"/>
        <w:jc w:val="both"/>
        <w:rPr>
          <w:rFonts w:eastAsia="Calibri" w:cstheme="minorHAnsi"/>
        </w:rPr>
      </w:pPr>
    </w:p>
    <w:p w14:paraId="13E95D86" w14:textId="77777777" w:rsidR="004224C6" w:rsidRDefault="004224C6" w:rsidP="0065567E">
      <w:pPr>
        <w:tabs>
          <w:tab w:val="left" w:pos="993"/>
        </w:tabs>
        <w:spacing w:after="0" w:line="240" w:lineRule="auto"/>
        <w:ind w:firstLine="567"/>
        <w:jc w:val="both"/>
        <w:rPr>
          <w:rFonts w:eastAsia="Calibri" w:cstheme="minorHAnsi"/>
        </w:rPr>
      </w:pPr>
    </w:p>
    <w:p w14:paraId="61CB3042" w14:textId="77777777" w:rsidR="004224C6" w:rsidRDefault="004224C6" w:rsidP="0065567E">
      <w:pPr>
        <w:tabs>
          <w:tab w:val="left" w:pos="993"/>
        </w:tabs>
        <w:spacing w:after="0" w:line="240" w:lineRule="auto"/>
        <w:ind w:firstLine="567"/>
        <w:jc w:val="both"/>
        <w:rPr>
          <w:rFonts w:eastAsia="Calibri" w:cstheme="minorHAnsi"/>
        </w:rPr>
      </w:pPr>
    </w:p>
    <w:p w14:paraId="0DC39B04" w14:textId="77777777" w:rsidR="004224C6" w:rsidRPr="0098249E" w:rsidRDefault="004224C6" w:rsidP="0065567E">
      <w:pPr>
        <w:tabs>
          <w:tab w:val="left" w:pos="993"/>
        </w:tabs>
        <w:spacing w:after="0" w:line="240" w:lineRule="auto"/>
        <w:ind w:firstLine="567"/>
        <w:jc w:val="both"/>
        <w:rPr>
          <w:rFonts w:eastAsia="Calibri" w:cstheme="minorHAnsi"/>
        </w:rPr>
      </w:pPr>
    </w:p>
    <w:p w14:paraId="0AC50C3B" w14:textId="77777777" w:rsidR="004224C6" w:rsidRPr="0098249E" w:rsidRDefault="004224C6" w:rsidP="004224C6">
      <w:pPr>
        <w:tabs>
          <w:tab w:val="left" w:pos="993"/>
        </w:tabs>
        <w:spacing w:after="0" w:line="240" w:lineRule="auto"/>
        <w:jc w:val="both"/>
        <w:rPr>
          <w:rFonts w:eastAsia="Calibri" w:cstheme="minorHAnsi"/>
        </w:rPr>
      </w:pPr>
    </w:p>
    <w:p w14:paraId="4472E7E2" w14:textId="77777777" w:rsidR="004224C6" w:rsidRPr="0098653E" w:rsidRDefault="004224C6" w:rsidP="004224C6">
      <w:pPr>
        <w:tabs>
          <w:tab w:val="left" w:pos="993"/>
        </w:tabs>
        <w:spacing w:after="0" w:line="240" w:lineRule="auto"/>
        <w:ind w:firstLine="567"/>
        <w:jc w:val="both"/>
        <w:rPr>
          <w:rFonts w:eastAsia="Calibri" w:cstheme="minorHAnsi"/>
          <w:sz w:val="20"/>
          <w:szCs w:val="20"/>
        </w:rPr>
      </w:pPr>
      <w:r w:rsidRPr="0098653E">
        <w:rPr>
          <w:rFonts w:eastAsia="Calibri" w:cstheme="minorHAnsi"/>
          <w:sz w:val="20"/>
          <w:szCs w:val="20"/>
        </w:rPr>
        <w:t xml:space="preserve">Sutarties rengėja(-s): </w:t>
      </w:r>
      <w:permStart w:id="315063905" w:edGrp="everyone"/>
      <w:r w:rsidRPr="0098653E">
        <w:rPr>
          <w:rFonts w:cstheme="minorHAnsi"/>
          <w:i/>
          <w:sz w:val="20"/>
          <w:szCs w:val="20"/>
        </w:rPr>
        <w:t>vardas, pavardė, pareigos, kontaktai</w:t>
      </w:r>
    </w:p>
    <w:permEnd w:id="315063905"/>
    <w:p w14:paraId="0736A8A4" w14:textId="77777777" w:rsidR="004224C6" w:rsidRPr="0098653E" w:rsidRDefault="004224C6" w:rsidP="004224C6">
      <w:pPr>
        <w:tabs>
          <w:tab w:val="left" w:pos="993"/>
        </w:tabs>
        <w:spacing w:after="0" w:line="240" w:lineRule="auto"/>
        <w:ind w:firstLine="567"/>
        <w:jc w:val="both"/>
        <w:rPr>
          <w:rFonts w:eastAsia="Calibri" w:cstheme="minorHAnsi"/>
          <w:sz w:val="20"/>
          <w:szCs w:val="20"/>
        </w:rPr>
      </w:pPr>
      <w:r w:rsidRPr="0098653E">
        <w:rPr>
          <w:rFonts w:eastAsia="Calibri" w:cstheme="minorHAnsi"/>
          <w:sz w:val="20"/>
          <w:szCs w:val="20"/>
        </w:rPr>
        <w:t>Už ataskaitų paskelbimą teisės aktų nustatyta tvarka CVP IS atsakinga(-s): (</w:t>
      </w:r>
      <w:r w:rsidRPr="0098653E">
        <w:rPr>
          <w:rFonts w:cstheme="minorHAnsi"/>
          <w:i/>
          <w:sz w:val="20"/>
          <w:szCs w:val="20"/>
        </w:rPr>
        <w:t>vardas, pavardė, pareigos, kontaktai)</w:t>
      </w:r>
      <w:r w:rsidRPr="0098653E">
        <w:rPr>
          <w:rFonts w:eastAsia="Calibri" w:cstheme="minorHAnsi"/>
          <w:sz w:val="20"/>
          <w:szCs w:val="20"/>
        </w:rPr>
        <w:t xml:space="preserve"> </w:t>
      </w:r>
    </w:p>
    <w:p w14:paraId="56F03F65" w14:textId="77777777" w:rsidR="004224C6" w:rsidRPr="0098653E" w:rsidRDefault="004224C6" w:rsidP="004224C6">
      <w:pPr>
        <w:tabs>
          <w:tab w:val="left" w:pos="993"/>
        </w:tabs>
        <w:spacing w:after="0" w:line="240" w:lineRule="auto"/>
        <w:ind w:firstLine="567"/>
        <w:jc w:val="both"/>
        <w:rPr>
          <w:rFonts w:eastAsia="Calibri" w:cstheme="minorHAnsi"/>
          <w:bCs/>
          <w:iCs/>
          <w:spacing w:val="-3"/>
          <w:sz w:val="20"/>
          <w:szCs w:val="20"/>
        </w:rPr>
      </w:pPr>
      <w:r w:rsidRPr="0098653E">
        <w:rPr>
          <w:rFonts w:eastAsia="Calibri" w:cstheme="minorHAnsi"/>
          <w:sz w:val="20"/>
          <w:szCs w:val="20"/>
        </w:rPr>
        <w:t xml:space="preserve">Už Sutarties vykdymą ir Sąskaitų priėmimą atsakinga(-s): </w:t>
      </w:r>
      <w:r w:rsidRPr="0098653E">
        <w:rPr>
          <w:rFonts w:cstheme="minorHAnsi"/>
          <w:i/>
          <w:sz w:val="20"/>
          <w:szCs w:val="20"/>
        </w:rPr>
        <w:t>vardas, pavardė, pareigos, kontaktai</w:t>
      </w:r>
      <w:r w:rsidRPr="0098653E">
        <w:rPr>
          <w:rFonts w:eastAsia="Calibri" w:cstheme="minorHAnsi"/>
          <w:bCs/>
          <w:iCs/>
          <w:spacing w:val="-3"/>
          <w:sz w:val="20"/>
          <w:szCs w:val="20"/>
        </w:rPr>
        <w:t xml:space="preserve"> </w:t>
      </w:r>
    </w:p>
    <w:p w14:paraId="59BCD8C9" w14:textId="77777777" w:rsidR="004224C6" w:rsidRPr="0098653E" w:rsidRDefault="004224C6" w:rsidP="004224C6">
      <w:pPr>
        <w:spacing w:after="0" w:line="240" w:lineRule="auto"/>
        <w:ind w:firstLine="567"/>
        <w:rPr>
          <w:rFonts w:cstheme="minorHAnsi"/>
          <w:bCs/>
          <w:i/>
          <w:iCs/>
          <w:spacing w:val="-3"/>
          <w:sz w:val="20"/>
          <w:szCs w:val="20"/>
        </w:rPr>
      </w:pPr>
      <w:r w:rsidRPr="0098653E">
        <w:rPr>
          <w:rFonts w:eastAsia="Calibri" w:cstheme="minorHAnsi"/>
          <w:spacing w:val="-3"/>
          <w:sz w:val="20"/>
          <w:szCs w:val="20"/>
        </w:rPr>
        <w:t xml:space="preserve">Sutarties savininkas: </w:t>
      </w:r>
      <w:r w:rsidRPr="0098653E">
        <w:rPr>
          <w:rFonts w:eastAsia="Calibri" w:cstheme="minorHAnsi"/>
          <w:i/>
          <w:iCs/>
          <w:spacing w:val="-3"/>
          <w:sz w:val="20"/>
          <w:szCs w:val="20"/>
        </w:rPr>
        <w:t>(nurodyti</w:t>
      </w:r>
      <w:r w:rsidRPr="0098653E">
        <w:rPr>
          <w:rFonts w:eastAsia="Calibri" w:cstheme="minorHAnsi"/>
          <w:spacing w:val="-3"/>
          <w:sz w:val="20"/>
          <w:szCs w:val="20"/>
        </w:rPr>
        <w:t>)</w:t>
      </w:r>
    </w:p>
    <w:p w14:paraId="4B4F783F" w14:textId="77777777" w:rsidR="00726728" w:rsidRPr="0098249E" w:rsidRDefault="00726728" w:rsidP="0065567E">
      <w:pPr>
        <w:tabs>
          <w:tab w:val="left" w:pos="993"/>
        </w:tabs>
        <w:spacing w:after="0" w:line="240" w:lineRule="auto"/>
        <w:ind w:firstLine="567"/>
        <w:jc w:val="both"/>
        <w:rPr>
          <w:rFonts w:eastAsia="Calibri" w:cstheme="minorHAnsi"/>
        </w:rPr>
      </w:pPr>
    </w:p>
    <w:p w14:paraId="20DE8724" w14:textId="77777777" w:rsidR="00532D90" w:rsidRDefault="00532D90" w:rsidP="0065567E">
      <w:pPr>
        <w:spacing w:after="0" w:line="240" w:lineRule="auto"/>
        <w:rPr>
          <w:rFonts w:cstheme="minorHAnsi"/>
        </w:rPr>
      </w:pPr>
    </w:p>
    <w:p w14:paraId="4A445612" w14:textId="77777777" w:rsidR="00B35C01" w:rsidRDefault="00B35C01" w:rsidP="0065567E">
      <w:pPr>
        <w:spacing w:after="0" w:line="240" w:lineRule="auto"/>
        <w:rPr>
          <w:rFonts w:cstheme="minorHAnsi"/>
        </w:rPr>
      </w:pPr>
    </w:p>
    <w:p w14:paraId="1AE89974" w14:textId="77777777" w:rsidR="00B35C01" w:rsidRDefault="00B35C01" w:rsidP="0065567E">
      <w:pPr>
        <w:spacing w:after="0" w:line="240" w:lineRule="auto"/>
        <w:rPr>
          <w:rFonts w:cstheme="minorHAnsi"/>
        </w:rPr>
      </w:pPr>
    </w:p>
    <w:p w14:paraId="6F4EDF96" w14:textId="77777777" w:rsidR="00B35C01" w:rsidRDefault="00B35C01" w:rsidP="0065567E">
      <w:pPr>
        <w:spacing w:after="0" w:line="240" w:lineRule="auto"/>
        <w:rPr>
          <w:rFonts w:cstheme="minorHAnsi"/>
        </w:rPr>
      </w:pPr>
    </w:p>
    <w:p w14:paraId="1EF0D4FD" w14:textId="77777777" w:rsidR="00B35C01" w:rsidRDefault="00B35C01" w:rsidP="0065567E">
      <w:pPr>
        <w:spacing w:after="0" w:line="240" w:lineRule="auto"/>
        <w:rPr>
          <w:rFonts w:cstheme="minorHAnsi"/>
        </w:rPr>
      </w:pPr>
    </w:p>
    <w:p w14:paraId="15377F70" w14:textId="77777777" w:rsidR="004224C6" w:rsidRDefault="004224C6" w:rsidP="0065567E">
      <w:pPr>
        <w:spacing w:after="0" w:line="240" w:lineRule="auto"/>
        <w:rPr>
          <w:rFonts w:cstheme="minorHAnsi"/>
        </w:rPr>
      </w:pPr>
    </w:p>
    <w:p w14:paraId="4179F9C8" w14:textId="7AEE2155" w:rsidR="004224C6" w:rsidRPr="00425186" w:rsidRDefault="004224C6" w:rsidP="004224C6">
      <w:pPr>
        <w:pStyle w:val="BodyTextIndent"/>
        <w:spacing w:after="60"/>
        <w:ind w:left="0"/>
        <w:jc w:val="right"/>
        <w:rPr>
          <w:rFonts w:ascii="Calibri" w:hAnsi="Calibri" w:cs="Calibri"/>
        </w:rPr>
      </w:pPr>
      <w:r w:rsidRPr="00425186">
        <w:rPr>
          <w:rFonts w:ascii="Calibri" w:hAnsi="Calibri" w:cs="Calibri"/>
        </w:rPr>
        <w:t xml:space="preserve">Priedas Nr. </w:t>
      </w:r>
      <w:r>
        <w:rPr>
          <w:rFonts w:ascii="Calibri" w:hAnsi="Calibri" w:cs="Calibri"/>
        </w:rPr>
        <w:t>4</w:t>
      </w:r>
    </w:p>
    <w:p w14:paraId="7F703249" w14:textId="77777777" w:rsidR="004224C6" w:rsidRPr="00425186" w:rsidRDefault="004224C6" w:rsidP="004224C6">
      <w:pPr>
        <w:pStyle w:val="BodyTextIndent"/>
        <w:spacing w:after="60"/>
        <w:ind w:left="7920"/>
        <w:rPr>
          <w:rFonts w:ascii="Calibri" w:hAnsi="Calibri" w:cs="Calibri"/>
        </w:rPr>
      </w:pPr>
    </w:p>
    <w:p w14:paraId="0E462969" w14:textId="77777777" w:rsidR="004224C6" w:rsidRPr="00425186" w:rsidRDefault="004224C6" w:rsidP="004224C6">
      <w:pPr>
        <w:pStyle w:val="BodyTextIndent"/>
        <w:spacing w:after="60"/>
        <w:rPr>
          <w:rFonts w:ascii="Calibri" w:hAnsi="Calibri" w:cs="Calibri"/>
          <w:b/>
        </w:rPr>
      </w:pPr>
      <w:r w:rsidRPr="00425186">
        <w:rPr>
          <w:rFonts w:ascii="Calibri" w:hAnsi="Calibri" w:cs="Calibri"/>
          <w:b/>
        </w:rPr>
        <w:t>KONTAKTINIAI ADRESAI PRANEŠIMAMS SIŲSTI IR ASMENYS, ATSAKINGI UŽ SUTARTIES VYKDYMĄ</w:t>
      </w:r>
    </w:p>
    <w:p w14:paraId="34AF639B" w14:textId="77777777" w:rsidR="004224C6" w:rsidRPr="00425186" w:rsidRDefault="004224C6" w:rsidP="004224C6">
      <w:pPr>
        <w:pStyle w:val="BodyTextIndent"/>
        <w:spacing w:after="60"/>
        <w:rPr>
          <w:rFonts w:ascii="Calibri" w:hAnsi="Calibri" w:cs="Calibri"/>
          <w:b/>
        </w:rPr>
      </w:pPr>
    </w:p>
    <w:p w14:paraId="478D0F91" w14:textId="77777777" w:rsidR="004224C6" w:rsidRPr="00425186" w:rsidRDefault="004224C6" w:rsidP="004224C6">
      <w:pPr>
        <w:pStyle w:val="BodyTextIndent"/>
        <w:numPr>
          <w:ilvl w:val="0"/>
          <w:numId w:val="7"/>
        </w:numPr>
        <w:tabs>
          <w:tab w:val="left" w:pos="426"/>
        </w:tabs>
        <w:suppressAutoHyphens/>
        <w:autoSpaceDN w:val="0"/>
        <w:spacing w:after="60" w:line="240" w:lineRule="auto"/>
        <w:ind w:left="0" w:firstLine="0"/>
        <w:jc w:val="center"/>
        <w:textAlignment w:val="baseline"/>
        <w:rPr>
          <w:rFonts w:ascii="Calibri" w:hAnsi="Calibri" w:cs="Calibri"/>
        </w:rPr>
      </w:pPr>
      <w:r w:rsidRPr="00425186">
        <w:rPr>
          <w:rFonts w:ascii="Calibri" w:hAnsi="Calibri" w:cs="Calibri"/>
          <w:b/>
        </w:rPr>
        <w:t>PRANEŠIMAI</w:t>
      </w:r>
    </w:p>
    <w:p w14:paraId="099B1ADA" w14:textId="77777777" w:rsidR="004224C6" w:rsidRPr="00425186" w:rsidRDefault="004224C6" w:rsidP="004224C6">
      <w:pPr>
        <w:pStyle w:val="BodyTextIndent"/>
        <w:numPr>
          <w:ilvl w:val="1"/>
          <w:numId w:val="7"/>
        </w:numPr>
        <w:tabs>
          <w:tab w:val="left" w:pos="426"/>
        </w:tabs>
        <w:spacing w:after="60" w:line="240" w:lineRule="auto"/>
        <w:ind w:left="0" w:firstLine="0"/>
        <w:jc w:val="both"/>
        <w:rPr>
          <w:rFonts w:ascii="Calibri" w:hAnsi="Calibri" w:cs="Calibri"/>
        </w:rPr>
      </w:pPr>
      <w:r w:rsidRPr="00425186">
        <w:rPr>
          <w:rFonts w:ascii="Calibri" w:hAnsi="Calibri" w:cs="Calibri"/>
        </w:rPr>
        <w:t xml:space="preserve">Pirkėjo kontaktiniai adresai pranešimams siųsti: adresas - Spaudos g. 6-1, 05132 Vilnius, elektroninis paštas – </w:t>
      </w:r>
      <w:hyperlink r:id="rId10" w:history="1">
        <w:r w:rsidRPr="00425186">
          <w:rPr>
            <w:rStyle w:val="Hyperlink"/>
            <w:rFonts w:ascii="Calibri" w:hAnsi="Calibri" w:cs="Calibri"/>
            <w:color w:val="auto"/>
          </w:rPr>
          <w:t>info@chc.lt</w:t>
        </w:r>
      </w:hyperlink>
      <w:r w:rsidRPr="00425186">
        <w:rPr>
          <w:rFonts w:ascii="Calibri" w:hAnsi="Calibri" w:cs="Calibri"/>
        </w:rPr>
        <w:t>.</w:t>
      </w:r>
    </w:p>
    <w:p w14:paraId="1E61C343" w14:textId="77777777" w:rsidR="004224C6" w:rsidRPr="00425186" w:rsidRDefault="004224C6" w:rsidP="004224C6">
      <w:pPr>
        <w:pStyle w:val="ListParagraph"/>
        <w:widowControl w:val="0"/>
        <w:numPr>
          <w:ilvl w:val="1"/>
          <w:numId w:val="7"/>
        </w:numPr>
        <w:tabs>
          <w:tab w:val="left" w:pos="426"/>
          <w:tab w:val="center" w:pos="4153"/>
          <w:tab w:val="right" w:pos="8306"/>
        </w:tabs>
        <w:suppressAutoHyphens/>
        <w:spacing w:after="0" w:line="240" w:lineRule="auto"/>
        <w:ind w:left="0" w:firstLine="0"/>
        <w:jc w:val="both"/>
        <w:rPr>
          <w:rFonts w:ascii="Calibri" w:hAnsi="Calibri" w:cs="Calibri"/>
        </w:rPr>
      </w:pPr>
      <w:r w:rsidRPr="00425186">
        <w:rPr>
          <w:rFonts w:ascii="Calibri" w:hAnsi="Calibri" w:cs="Calibri"/>
        </w:rPr>
        <w:t>Tiekėjo kontaktiniai adresai pranešimams siųsti: adresas –</w:t>
      </w:r>
    </w:p>
    <w:p w14:paraId="278C9F4F" w14:textId="77777777" w:rsidR="004224C6" w:rsidRPr="00425186" w:rsidRDefault="004224C6" w:rsidP="004224C6">
      <w:pPr>
        <w:pStyle w:val="ListParagraph"/>
        <w:widowControl w:val="0"/>
        <w:tabs>
          <w:tab w:val="left" w:pos="426"/>
          <w:tab w:val="center" w:pos="4153"/>
          <w:tab w:val="right" w:pos="8306"/>
        </w:tabs>
        <w:suppressAutoHyphens/>
        <w:spacing w:after="0" w:line="240" w:lineRule="auto"/>
        <w:ind w:left="0"/>
        <w:jc w:val="both"/>
        <w:rPr>
          <w:rFonts w:ascii="Calibri" w:hAnsi="Calibri" w:cs="Calibri"/>
        </w:rPr>
      </w:pPr>
    </w:p>
    <w:p w14:paraId="58C8557E" w14:textId="77777777" w:rsidR="004224C6" w:rsidRPr="00425186" w:rsidRDefault="004224C6" w:rsidP="004224C6">
      <w:pPr>
        <w:pStyle w:val="BodyTextIndent"/>
        <w:numPr>
          <w:ilvl w:val="0"/>
          <w:numId w:val="7"/>
        </w:numPr>
        <w:tabs>
          <w:tab w:val="left" w:pos="567"/>
        </w:tabs>
        <w:suppressAutoHyphens/>
        <w:autoSpaceDN w:val="0"/>
        <w:spacing w:after="60" w:line="240" w:lineRule="auto"/>
        <w:jc w:val="center"/>
        <w:textAlignment w:val="baseline"/>
        <w:rPr>
          <w:rFonts w:ascii="Calibri" w:hAnsi="Calibri" w:cs="Calibri"/>
          <w:b/>
        </w:rPr>
      </w:pPr>
      <w:r w:rsidRPr="00425186">
        <w:rPr>
          <w:rFonts w:ascii="Calibri" w:hAnsi="Calibri" w:cs="Calibri"/>
          <w:b/>
        </w:rPr>
        <w:t xml:space="preserve">KONTAKTINIAI ASMENYS </w:t>
      </w:r>
    </w:p>
    <w:p w14:paraId="18849AAB" w14:textId="77777777" w:rsidR="004224C6" w:rsidRPr="00425186" w:rsidRDefault="004224C6" w:rsidP="004224C6">
      <w:pPr>
        <w:pStyle w:val="BodyTextIndent"/>
        <w:numPr>
          <w:ilvl w:val="1"/>
          <w:numId w:val="8"/>
        </w:numPr>
        <w:tabs>
          <w:tab w:val="left" w:pos="0"/>
          <w:tab w:val="left" w:pos="426"/>
        </w:tabs>
        <w:suppressAutoHyphens/>
        <w:autoSpaceDN w:val="0"/>
        <w:spacing w:after="60" w:line="240" w:lineRule="auto"/>
        <w:ind w:left="0" w:firstLine="0"/>
        <w:jc w:val="both"/>
        <w:textAlignment w:val="baseline"/>
        <w:rPr>
          <w:rFonts w:ascii="Calibri" w:hAnsi="Calibri" w:cs="Calibri"/>
          <w:b/>
          <w:bCs/>
          <w:color w:val="000000" w:themeColor="text1"/>
          <w:lang w:val="en-GB"/>
        </w:rPr>
      </w:pPr>
      <w:r w:rsidRPr="00425186">
        <w:rPr>
          <w:rFonts w:ascii="Calibri" w:hAnsi="Calibri" w:cs="Calibri"/>
          <w:color w:val="000000" w:themeColor="text1"/>
        </w:rPr>
        <w:t xml:space="preserve">Pirkėjo atstovų, kurie bus atsakingi už šios Sutarties vykdymą, kontaktai: </w:t>
      </w:r>
    </w:p>
    <w:p w14:paraId="322E4812" w14:textId="77777777" w:rsidR="004224C6" w:rsidRPr="00425186" w:rsidRDefault="004224C6" w:rsidP="004224C6">
      <w:pPr>
        <w:pStyle w:val="BodyTextIndent"/>
        <w:numPr>
          <w:ilvl w:val="1"/>
          <w:numId w:val="8"/>
        </w:numPr>
        <w:tabs>
          <w:tab w:val="left" w:pos="426"/>
        </w:tabs>
        <w:suppressAutoHyphens/>
        <w:autoSpaceDN w:val="0"/>
        <w:spacing w:after="0" w:line="240" w:lineRule="auto"/>
        <w:ind w:left="0" w:firstLine="0"/>
        <w:jc w:val="both"/>
        <w:textAlignment w:val="baseline"/>
        <w:rPr>
          <w:rFonts w:ascii="Calibri" w:eastAsia="Calibri" w:hAnsi="Calibri" w:cs="Calibri"/>
          <w:lang w:eastAsia="x-none"/>
        </w:rPr>
      </w:pPr>
      <w:r w:rsidRPr="00425186">
        <w:rPr>
          <w:rFonts w:ascii="Calibri" w:hAnsi="Calibri" w:cs="Calibri"/>
        </w:rPr>
        <w:t xml:space="preserve">Tiekėjo atstovų, kurie bus atsakingi už šios Sutarties vykdymą, kontaktai: </w:t>
      </w:r>
    </w:p>
    <w:p w14:paraId="348FABFD" w14:textId="77777777" w:rsidR="004224C6" w:rsidRPr="00E96D6D" w:rsidRDefault="004224C6" w:rsidP="004224C6">
      <w:pPr>
        <w:pStyle w:val="BodyTextIndent"/>
        <w:tabs>
          <w:tab w:val="left" w:pos="567"/>
        </w:tabs>
        <w:spacing w:after="60"/>
        <w:ind w:left="7920"/>
        <w:rPr>
          <w:rFonts w:ascii="Calibri" w:hAnsi="Calibri" w:cs="Calibri"/>
        </w:rPr>
      </w:pPr>
    </w:p>
    <w:p w14:paraId="06C5CD66" w14:textId="77777777" w:rsidR="004224C6" w:rsidRPr="00E96D6D" w:rsidRDefault="004224C6" w:rsidP="004224C6">
      <w:pPr>
        <w:pStyle w:val="BodyTextIndent"/>
        <w:tabs>
          <w:tab w:val="left" w:pos="567"/>
        </w:tabs>
        <w:spacing w:after="60"/>
        <w:ind w:left="7920"/>
        <w:rPr>
          <w:rFonts w:ascii="Calibri" w:hAnsi="Calibri" w:cs="Calibri"/>
        </w:rPr>
      </w:pPr>
    </w:p>
    <w:p w14:paraId="6D657647" w14:textId="77777777" w:rsidR="004224C6" w:rsidRPr="0098249E" w:rsidRDefault="004224C6" w:rsidP="004224C6">
      <w:pPr>
        <w:spacing w:after="0" w:line="240" w:lineRule="auto"/>
        <w:rPr>
          <w:rFonts w:cstheme="minorHAnsi"/>
        </w:rPr>
      </w:pPr>
    </w:p>
    <w:p w14:paraId="16D2CEDE" w14:textId="77777777" w:rsidR="004224C6" w:rsidRDefault="004224C6" w:rsidP="0065567E">
      <w:pPr>
        <w:spacing w:after="0" w:line="240" w:lineRule="auto"/>
        <w:rPr>
          <w:rFonts w:cstheme="minorHAnsi"/>
        </w:rPr>
      </w:pPr>
    </w:p>
    <w:p w14:paraId="1A9492D9" w14:textId="77777777" w:rsidR="004224C6" w:rsidRPr="0098249E" w:rsidRDefault="004224C6" w:rsidP="0065567E">
      <w:pPr>
        <w:spacing w:after="0" w:line="240" w:lineRule="auto"/>
        <w:rPr>
          <w:rFonts w:cstheme="minorHAnsi"/>
        </w:rPr>
      </w:pPr>
    </w:p>
    <w:sectPr w:rsidR="004224C6" w:rsidRPr="0098249E" w:rsidSect="00C93970">
      <w:headerReference w:type="defaul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510B" w14:textId="77777777" w:rsidR="001C7F3B" w:rsidRDefault="001C7F3B">
      <w:pPr>
        <w:spacing w:after="0" w:line="240" w:lineRule="auto"/>
      </w:pPr>
      <w:r>
        <w:separator/>
      </w:r>
    </w:p>
  </w:endnote>
  <w:endnote w:type="continuationSeparator" w:id="0">
    <w:p w14:paraId="131654DE" w14:textId="77777777" w:rsidR="001C7F3B" w:rsidRDefault="001C7F3B">
      <w:pPr>
        <w:spacing w:after="0" w:line="240" w:lineRule="auto"/>
      </w:pPr>
      <w:r>
        <w:continuationSeparator/>
      </w:r>
    </w:p>
  </w:endnote>
  <w:endnote w:type="continuationNotice" w:id="1">
    <w:p w14:paraId="75D81E7D" w14:textId="77777777" w:rsidR="001C7F3B" w:rsidRDefault="001C7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8A5D" w14:textId="77777777" w:rsidR="001C7F3B" w:rsidRDefault="001C7F3B">
      <w:pPr>
        <w:spacing w:after="0" w:line="240" w:lineRule="auto"/>
      </w:pPr>
      <w:r>
        <w:separator/>
      </w:r>
    </w:p>
  </w:footnote>
  <w:footnote w:type="continuationSeparator" w:id="0">
    <w:p w14:paraId="6EA1AE6A" w14:textId="77777777" w:rsidR="001C7F3B" w:rsidRDefault="001C7F3B">
      <w:pPr>
        <w:spacing w:after="0" w:line="240" w:lineRule="auto"/>
      </w:pPr>
      <w:r>
        <w:continuationSeparator/>
      </w:r>
    </w:p>
  </w:footnote>
  <w:footnote w:type="continuationNotice" w:id="1">
    <w:p w14:paraId="4A99CFDD" w14:textId="77777777" w:rsidR="001C7F3B" w:rsidRDefault="001C7F3B">
      <w:pPr>
        <w:spacing w:after="0" w:line="240" w:lineRule="auto"/>
      </w:pPr>
    </w:p>
  </w:footnote>
  <w:footnote w:id="2">
    <w:p w14:paraId="76F3A483" w14:textId="77777777" w:rsidR="00CF790B" w:rsidRDefault="00CF790B" w:rsidP="00CF790B">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24762223">
    <w:abstractNumId w:val="3"/>
  </w:num>
  <w:num w:numId="2" w16cid:durableId="1019698104">
    <w:abstractNumId w:val="4"/>
  </w:num>
  <w:num w:numId="3" w16cid:durableId="1635983219">
    <w:abstractNumId w:val="6"/>
  </w:num>
  <w:num w:numId="4" w16cid:durableId="1520848659">
    <w:abstractNumId w:val="0"/>
  </w:num>
  <w:num w:numId="5" w16cid:durableId="1686321011">
    <w:abstractNumId w:val="1"/>
  </w:num>
  <w:num w:numId="6" w16cid:durableId="720204271">
    <w:abstractNumId w:val="5"/>
  </w:num>
  <w:num w:numId="7" w16cid:durableId="1890876612">
    <w:abstractNumId w:val="2"/>
  </w:num>
  <w:num w:numId="8" w16cid:durableId="19077649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06036"/>
    <w:rsid w:val="000170E8"/>
    <w:rsid w:val="0002351C"/>
    <w:rsid w:val="000255FA"/>
    <w:rsid w:val="00025DFF"/>
    <w:rsid w:val="000459D8"/>
    <w:rsid w:val="000603F3"/>
    <w:rsid w:val="000771E6"/>
    <w:rsid w:val="0008116D"/>
    <w:rsid w:val="00082352"/>
    <w:rsid w:val="0008639D"/>
    <w:rsid w:val="00090DF4"/>
    <w:rsid w:val="000A112B"/>
    <w:rsid w:val="000B3D53"/>
    <w:rsid w:val="000E014B"/>
    <w:rsid w:val="000E58CA"/>
    <w:rsid w:val="000F00BE"/>
    <w:rsid w:val="000F0198"/>
    <w:rsid w:val="000F286D"/>
    <w:rsid w:val="000F4008"/>
    <w:rsid w:val="00101698"/>
    <w:rsid w:val="0010185D"/>
    <w:rsid w:val="001102D4"/>
    <w:rsid w:val="00110AD0"/>
    <w:rsid w:val="00117005"/>
    <w:rsid w:val="00122C5E"/>
    <w:rsid w:val="00123CA2"/>
    <w:rsid w:val="001364D9"/>
    <w:rsid w:val="00152075"/>
    <w:rsid w:val="0015514C"/>
    <w:rsid w:val="00162DBF"/>
    <w:rsid w:val="001709BB"/>
    <w:rsid w:val="001735E8"/>
    <w:rsid w:val="001777FD"/>
    <w:rsid w:val="00184B6E"/>
    <w:rsid w:val="00192EC9"/>
    <w:rsid w:val="00195966"/>
    <w:rsid w:val="001A35BA"/>
    <w:rsid w:val="001A5ACE"/>
    <w:rsid w:val="001B03D3"/>
    <w:rsid w:val="001B13BA"/>
    <w:rsid w:val="001C7F3B"/>
    <w:rsid w:val="001D1A49"/>
    <w:rsid w:val="001D6DE3"/>
    <w:rsid w:val="001E3EDD"/>
    <w:rsid w:val="001E558E"/>
    <w:rsid w:val="001F4536"/>
    <w:rsid w:val="001F4666"/>
    <w:rsid w:val="001F4B82"/>
    <w:rsid w:val="00200E5E"/>
    <w:rsid w:val="0020287C"/>
    <w:rsid w:val="002172A7"/>
    <w:rsid w:val="00217C7F"/>
    <w:rsid w:val="00223551"/>
    <w:rsid w:val="00235CD1"/>
    <w:rsid w:val="002661B0"/>
    <w:rsid w:val="00280025"/>
    <w:rsid w:val="00280303"/>
    <w:rsid w:val="00281F68"/>
    <w:rsid w:val="00290B1E"/>
    <w:rsid w:val="00291379"/>
    <w:rsid w:val="002A69E5"/>
    <w:rsid w:val="002B295B"/>
    <w:rsid w:val="002B7BF5"/>
    <w:rsid w:val="002C0C7C"/>
    <w:rsid w:val="002D2282"/>
    <w:rsid w:val="002E30B4"/>
    <w:rsid w:val="002E5226"/>
    <w:rsid w:val="002E5BF7"/>
    <w:rsid w:val="002E70BF"/>
    <w:rsid w:val="002F0DC4"/>
    <w:rsid w:val="002F0F9B"/>
    <w:rsid w:val="00301C1E"/>
    <w:rsid w:val="0031046A"/>
    <w:rsid w:val="00321AE6"/>
    <w:rsid w:val="00321D91"/>
    <w:rsid w:val="00324B81"/>
    <w:rsid w:val="00330DCE"/>
    <w:rsid w:val="00332A01"/>
    <w:rsid w:val="00344716"/>
    <w:rsid w:val="0034621C"/>
    <w:rsid w:val="00353E5C"/>
    <w:rsid w:val="003651E5"/>
    <w:rsid w:val="00371873"/>
    <w:rsid w:val="003907E2"/>
    <w:rsid w:val="003942B7"/>
    <w:rsid w:val="003A002B"/>
    <w:rsid w:val="003A3FD3"/>
    <w:rsid w:val="003B09BA"/>
    <w:rsid w:val="003B3990"/>
    <w:rsid w:val="003B47CE"/>
    <w:rsid w:val="003B4C3E"/>
    <w:rsid w:val="003B50D3"/>
    <w:rsid w:val="003B6EBE"/>
    <w:rsid w:val="003C3F39"/>
    <w:rsid w:val="003D1FEB"/>
    <w:rsid w:val="003D7E57"/>
    <w:rsid w:val="003E713E"/>
    <w:rsid w:val="003F1152"/>
    <w:rsid w:val="003F2906"/>
    <w:rsid w:val="00401E26"/>
    <w:rsid w:val="004066C0"/>
    <w:rsid w:val="00413189"/>
    <w:rsid w:val="004176CD"/>
    <w:rsid w:val="004177A7"/>
    <w:rsid w:val="00417C67"/>
    <w:rsid w:val="00420B58"/>
    <w:rsid w:val="004224C6"/>
    <w:rsid w:val="00436305"/>
    <w:rsid w:val="004452C5"/>
    <w:rsid w:val="0045035F"/>
    <w:rsid w:val="004520C7"/>
    <w:rsid w:val="00473024"/>
    <w:rsid w:val="00473B92"/>
    <w:rsid w:val="004803F8"/>
    <w:rsid w:val="00480B18"/>
    <w:rsid w:val="004834A8"/>
    <w:rsid w:val="004A23D2"/>
    <w:rsid w:val="004A4E83"/>
    <w:rsid w:val="004B2E12"/>
    <w:rsid w:val="004D5590"/>
    <w:rsid w:val="004E7A3D"/>
    <w:rsid w:val="004F246B"/>
    <w:rsid w:val="004F4A96"/>
    <w:rsid w:val="00506BCC"/>
    <w:rsid w:val="00514959"/>
    <w:rsid w:val="00524CDD"/>
    <w:rsid w:val="00532D90"/>
    <w:rsid w:val="00534FB2"/>
    <w:rsid w:val="00541E4D"/>
    <w:rsid w:val="00547A26"/>
    <w:rsid w:val="00551F4D"/>
    <w:rsid w:val="005551D9"/>
    <w:rsid w:val="00566D5B"/>
    <w:rsid w:val="00570889"/>
    <w:rsid w:val="00570A7C"/>
    <w:rsid w:val="00576E6E"/>
    <w:rsid w:val="00577307"/>
    <w:rsid w:val="00577E6C"/>
    <w:rsid w:val="005810F4"/>
    <w:rsid w:val="0058151A"/>
    <w:rsid w:val="0058259B"/>
    <w:rsid w:val="005952F7"/>
    <w:rsid w:val="005A11E9"/>
    <w:rsid w:val="005A3E40"/>
    <w:rsid w:val="005B4572"/>
    <w:rsid w:val="005C31FD"/>
    <w:rsid w:val="005C6920"/>
    <w:rsid w:val="005D2DA3"/>
    <w:rsid w:val="005E52C5"/>
    <w:rsid w:val="005F359C"/>
    <w:rsid w:val="00601A54"/>
    <w:rsid w:val="006142F0"/>
    <w:rsid w:val="00622190"/>
    <w:rsid w:val="00622955"/>
    <w:rsid w:val="00626D0D"/>
    <w:rsid w:val="0063021D"/>
    <w:rsid w:val="00637186"/>
    <w:rsid w:val="00640E8D"/>
    <w:rsid w:val="00645527"/>
    <w:rsid w:val="00651158"/>
    <w:rsid w:val="00654E2F"/>
    <w:rsid w:val="0065567E"/>
    <w:rsid w:val="006619BD"/>
    <w:rsid w:val="006620B5"/>
    <w:rsid w:val="00663285"/>
    <w:rsid w:val="006649D9"/>
    <w:rsid w:val="006666B9"/>
    <w:rsid w:val="00674520"/>
    <w:rsid w:val="00683302"/>
    <w:rsid w:val="00684814"/>
    <w:rsid w:val="006904A3"/>
    <w:rsid w:val="00696BF6"/>
    <w:rsid w:val="006A01A1"/>
    <w:rsid w:val="006C2F79"/>
    <w:rsid w:val="006C3BC8"/>
    <w:rsid w:val="006C630A"/>
    <w:rsid w:val="006E06E0"/>
    <w:rsid w:val="006E0F6A"/>
    <w:rsid w:val="006E625E"/>
    <w:rsid w:val="006F1FC9"/>
    <w:rsid w:val="00704B81"/>
    <w:rsid w:val="0070642D"/>
    <w:rsid w:val="00712374"/>
    <w:rsid w:val="007205EA"/>
    <w:rsid w:val="00724349"/>
    <w:rsid w:val="00726728"/>
    <w:rsid w:val="007278D9"/>
    <w:rsid w:val="007434F4"/>
    <w:rsid w:val="00751AA6"/>
    <w:rsid w:val="00754791"/>
    <w:rsid w:val="00754E6D"/>
    <w:rsid w:val="007729EA"/>
    <w:rsid w:val="007734FE"/>
    <w:rsid w:val="00777B5B"/>
    <w:rsid w:val="0078199D"/>
    <w:rsid w:val="0078495F"/>
    <w:rsid w:val="007865F1"/>
    <w:rsid w:val="00786DB7"/>
    <w:rsid w:val="00790E4C"/>
    <w:rsid w:val="007A589D"/>
    <w:rsid w:val="007B3415"/>
    <w:rsid w:val="007D5862"/>
    <w:rsid w:val="007F48CD"/>
    <w:rsid w:val="00803ED8"/>
    <w:rsid w:val="00811D31"/>
    <w:rsid w:val="008122B8"/>
    <w:rsid w:val="00816C21"/>
    <w:rsid w:val="00841C1D"/>
    <w:rsid w:val="008519A4"/>
    <w:rsid w:val="008520CE"/>
    <w:rsid w:val="008524F5"/>
    <w:rsid w:val="00857472"/>
    <w:rsid w:val="00864335"/>
    <w:rsid w:val="00877A89"/>
    <w:rsid w:val="008803CE"/>
    <w:rsid w:val="00891F3A"/>
    <w:rsid w:val="008A09E0"/>
    <w:rsid w:val="008A7352"/>
    <w:rsid w:val="008B06BB"/>
    <w:rsid w:val="008B6003"/>
    <w:rsid w:val="008C5E9B"/>
    <w:rsid w:val="008D28D0"/>
    <w:rsid w:val="008E2087"/>
    <w:rsid w:val="008E4362"/>
    <w:rsid w:val="008E4CE8"/>
    <w:rsid w:val="008E5C13"/>
    <w:rsid w:val="008E7277"/>
    <w:rsid w:val="008F7129"/>
    <w:rsid w:val="00907555"/>
    <w:rsid w:val="00921043"/>
    <w:rsid w:val="0092264B"/>
    <w:rsid w:val="00931439"/>
    <w:rsid w:val="00941387"/>
    <w:rsid w:val="009417B3"/>
    <w:rsid w:val="00946F33"/>
    <w:rsid w:val="00947368"/>
    <w:rsid w:val="00947CA8"/>
    <w:rsid w:val="00971AFD"/>
    <w:rsid w:val="0098249E"/>
    <w:rsid w:val="00985A6F"/>
    <w:rsid w:val="00985D40"/>
    <w:rsid w:val="0099275F"/>
    <w:rsid w:val="00992F9C"/>
    <w:rsid w:val="009B0809"/>
    <w:rsid w:val="009C2ADD"/>
    <w:rsid w:val="009C6CAE"/>
    <w:rsid w:val="009D5F9D"/>
    <w:rsid w:val="009E6E18"/>
    <w:rsid w:val="009F54C9"/>
    <w:rsid w:val="00A0422A"/>
    <w:rsid w:val="00A069F3"/>
    <w:rsid w:val="00A21CBD"/>
    <w:rsid w:val="00A332E5"/>
    <w:rsid w:val="00A45F01"/>
    <w:rsid w:val="00A54C41"/>
    <w:rsid w:val="00A63B96"/>
    <w:rsid w:val="00A65E4F"/>
    <w:rsid w:val="00A66833"/>
    <w:rsid w:val="00A717F2"/>
    <w:rsid w:val="00A731B1"/>
    <w:rsid w:val="00A74E13"/>
    <w:rsid w:val="00A75CB0"/>
    <w:rsid w:val="00A76256"/>
    <w:rsid w:val="00A7630B"/>
    <w:rsid w:val="00A777D9"/>
    <w:rsid w:val="00A825BC"/>
    <w:rsid w:val="00A94B88"/>
    <w:rsid w:val="00AB4EE1"/>
    <w:rsid w:val="00AB77E5"/>
    <w:rsid w:val="00AC0BAF"/>
    <w:rsid w:val="00AD2868"/>
    <w:rsid w:val="00AD5FE5"/>
    <w:rsid w:val="00AF0066"/>
    <w:rsid w:val="00B0565B"/>
    <w:rsid w:val="00B17794"/>
    <w:rsid w:val="00B17B01"/>
    <w:rsid w:val="00B269DC"/>
    <w:rsid w:val="00B350D7"/>
    <w:rsid w:val="00B35C01"/>
    <w:rsid w:val="00B35D32"/>
    <w:rsid w:val="00B42ED0"/>
    <w:rsid w:val="00B43193"/>
    <w:rsid w:val="00B4782B"/>
    <w:rsid w:val="00B739BB"/>
    <w:rsid w:val="00B74F5E"/>
    <w:rsid w:val="00B75838"/>
    <w:rsid w:val="00B84808"/>
    <w:rsid w:val="00B9091E"/>
    <w:rsid w:val="00BB1235"/>
    <w:rsid w:val="00BC138B"/>
    <w:rsid w:val="00BC592E"/>
    <w:rsid w:val="00BD0FEA"/>
    <w:rsid w:val="00BD441F"/>
    <w:rsid w:val="00BF5591"/>
    <w:rsid w:val="00BF6782"/>
    <w:rsid w:val="00C03269"/>
    <w:rsid w:val="00C21863"/>
    <w:rsid w:val="00C324B1"/>
    <w:rsid w:val="00C3458F"/>
    <w:rsid w:val="00C359D3"/>
    <w:rsid w:val="00C442BA"/>
    <w:rsid w:val="00C4747A"/>
    <w:rsid w:val="00C529C8"/>
    <w:rsid w:val="00C5569D"/>
    <w:rsid w:val="00C57B55"/>
    <w:rsid w:val="00C631B3"/>
    <w:rsid w:val="00C93970"/>
    <w:rsid w:val="00C946C4"/>
    <w:rsid w:val="00CA74B3"/>
    <w:rsid w:val="00CB7FF8"/>
    <w:rsid w:val="00CC2B16"/>
    <w:rsid w:val="00CC64A8"/>
    <w:rsid w:val="00CD528D"/>
    <w:rsid w:val="00CE5FF5"/>
    <w:rsid w:val="00CF1C4F"/>
    <w:rsid w:val="00CF3F20"/>
    <w:rsid w:val="00CF4B1C"/>
    <w:rsid w:val="00CF63EE"/>
    <w:rsid w:val="00CF7580"/>
    <w:rsid w:val="00CF790B"/>
    <w:rsid w:val="00D06896"/>
    <w:rsid w:val="00D102FA"/>
    <w:rsid w:val="00D12E74"/>
    <w:rsid w:val="00D13561"/>
    <w:rsid w:val="00D1540A"/>
    <w:rsid w:val="00D160D6"/>
    <w:rsid w:val="00D2156F"/>
    <w:rsid w:val="00D26995"/>
    <w:rsid w:val="00D50B90"/>
    <w:rsid w:val="00D55CA5"/>
    <w:rsid w:val="00D663FD"/>
    <w:rsid w:val="00D77371"/>
    <w:rsid w:val="00D77653"/>
    <w:rsid w:val="00D8003B"/>
    <w:rsid w:val="00D80FC2"/>
    <w:rsid w:val="00D821C4"/>
    <w:rsid w:val="00D86C2E"/>
    <w:rsid w:val="00D870A2"/>
    <w:rsid w:val="00D90160"/>
    <w:rsid w:val="00D933CB"/>
    <w:rsid w:val="00DA0258"/>
    <w:rsid w:val="00DA5C2A"/>
    <w:rsid w:val="00DB3FDC"/>
    <w:rsid w:val="00DB540A"/>
    <w:rsid w:val="00DB5EC9"/>
    <w:rsid w:val="00DC1CF6"/>
    <w:rsid w:val="00DC5A5C"/>
    <w:rsid w:val="00DC5B9D"/>
    <w:rsid w:val="00DC6236"/>
    <w:rsid w:val="00DC7756"/>
    <w:rsid w:val="00DD4C9A"/>
    <w:rsid w:val="00DD70BC"/>
    <w:rsid w:val="00DD7F5B"/>
    <w:rsid w:val="00DF1F01"/>
    <w:rsid w:val="00DF5074"/>
    <w:rsid w:val="00DF78FA"/>
    <w:rsid w:val="00E11674"/>
    <w:rsid w:val="00E11924"/>
    <w:rsid w:val="00E25197"/>
    <w:rsid w:val="00E26899"/>
    <w:rsid w:val="00E27629"/>
    <w:rsid w:val="00E31ED9"/>
    <w:rsid w:val="00E5060B"/>
    <w:rsid w:val="00E5092F"/>
    <w:rsid w:val="00E50AE4"/>
    <w:rsid w:val="00E53B26"/>
    <w:rsid w:val="00E5740C"/>
    <w:rsid w:val="00E6015A"/>
    <w:rsid w:val="00E63744"/>
    <w:rsid w:val="00E63F5E"/>
    <w:rsid w:val="00E64EA7"/>
    <w:rsid w:val="00E75F07"/>
    <w:rsid w:val="00E84B8D"/>
    <w:rsid w:val="00E90340"/>
    <w:rsid w:val="00E91536"/>
    <w:rsid w:val="00EB0B4E"/>
    <w:rsid w:val="00EB0D3A"/>
    <w:rsid w:val="00EB1FE6"/>
    <w:rsid w:val="00EC1325"/>
    <w:rsid w:val="00EC1BBF"/>
    <w:rsid w:val="00EC47F6"/>
    <w:rsid w:val="00ED3614"/>
    <w:rsid w:val="00ED3D7E"/>
    <w:rsid w:val="00ED7872"/>
    <w:rsid w:val="00EF2380"/>
    <w:rsid w:val="00F028D0"/>
    <w:rsid w:val="00F03317"/>
    <w:rsid w:val="00F04A3C"/>
    <w:rsid w:val="00F0611E"/>
    <w:rsid w:val="00F22143"/>
    <w:rsid w:val="00F35423"/>
    <w:rsid w:val="00F37BCA"/>
    <w:rsid w:val="00F42DFD"/>
    <w:rsid w:val="00F44B5E"/>
    <w:rsid w:val="00F453E4"/>
    <w:rsid w:val="00F6019F"/>
    <w:rsid w:val="00F678C0"/>
    <w:rsid w:val="00F75329"/>
    <w:rsid w:val="00F807EA"/>
    <w:rsid w:val="00F84766"/>
    <w:rsid w:val="00F859DB"/>
    <w:rsid w:val="00F968A2"/>
    <w:rsid w:val="00F96B90"/>
    <w:rsid w:val="00F96FDA"/>
    <w:rsid w:val="00FA175D"/>
    <w:rsid w:val="00FA2089"/>
    <w:rsid w:val="00FA3220"/>
    <w:rsid w:val="00FA3965"/>
    <w:rsid w:val="00FA3CAB"/>
    <w:rsid w:val="00FA3DAE"/>
    <w:rsid w:val="00FA4172"/>
    <w:rsid w:val="00FC6576"/>
    <w:rsid w:val="00FD41B3"/>
    <w:rsid w:val="00FD79EE"/>
    <w:rsid w:val="00FD7F8B"/>
    <w:rsid w:val="00FE0847"/>
    <w:rsid w:val="00FE2186"/>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01370148-D015-46F8-8EEF-77306C0F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99"/>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99"/>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chc.lt" TargetMode="Externa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DCDF6-DC22-432C-9DFF-9765549F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8053</Words>
  <Characters>4591</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12619</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4</cp:revision>
  <dcterms:created xsi:type="dcterms:W3CDTF">2025-02-17T05:50:00Z</dcterms:created>
  <dcterms:modified xsi:type="dcterms:W3CDTF">2025-02-19T09:39:00Z</dcterms:modified>
</cp:coreProperties>
</file>